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FFC" w:rsidRPr="00365321" w:rsidRDefault="00923FFC" w:rsidP="00923FF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23FFC" w:rsidRPr="00365321" w:rsidRDefault="00923FFC" w:rsidP="00923FF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23FFC" w:rsidRPr="00365321" w:rsidRDefault="00923FFC" w:rsidP="00923FFC">
      <w:pPr>
        <w:spacing w:before="0" w:beforeAutospacing="0" w:after="0" w:afterAutospacing="0"/>
        <w:jc w:val="center"/>
        <w:rPr>
          <w:sz w:val="28"/>
          <w:szCs w:val="28"/>
        </w:rPr>
      </w:pPr>
      <w:r w:rsidRPr="00365321">
        <w:rPr>
          <w:b/>
          <w:sz w:val="28"/>
          <w:szCs w:val="28"/>
        </w:rPr>
        <w:t>(АНО ВО ОУЭП)</w:t>
      </w:r>
    </w:p>
    <w:p w:rsidR="00923FFC" w:rsidRPr="00365321" w:rsidRDefault="00923FFC" w:rsidP="00923FFC">
      <w:pPr>
        <w:tabs>
          <w:tab w:val="left" w:pos="900"/>
          <w:tab w:val="left" w:pos="1080"/>
        </w:tabs>
        <w:suppressAutoHyphens/>
        <w:spacing w:before="0" w:beforeAutospacing="0" w:after="0" w:afterAutospacing="0"/>
        <w:ind w:firstLine="709"/>
        <w:jc w:val="both"/>
        <w:rPr>
          <w:b/>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both"/>
        <w:rPr>
          <w:b/>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both"/>
        <w:rPr>
          <w:b/>
          <w:sz w:val="20"/>
          <w:szCs w:val="20"/>
        </w:rPr>
      </w:pPr>
    </w:p>
    <w:p w:rsidR="00923FFC" w:rsidRPr="00365321" w:rsidRDefault="00923FFC" w:rsidP="00664516">
      <w:pPr>
        <w:tabs>
          <w:tab w:val="left" w:pos="900"/>
          <w:tab w:val="left" w:pos="1080"/>
        </w:tabs>
        <w:suppressAutoHyphens/>
        <w:spacing w:before="0" w:beforeAutospacing="0" w:after="0" w:afterAutospacing="0"/>
        <w:ind w:firstLine="709"/>
        <w:jc w:val="right"/>
        <w:rPr>
          <w:b/>
          <w:sz w:val="20"/>
          <w:szCs w:val="20"/>
        </w:rPr>
      </w:pPr>
    </w:p>
    <w:p w:rsidR="00664516" w:rsidRPr="00664516" w:rsidRDefault="00664516" w:rsidP="00664516">
      <w:pPr>
        <w:tabs>
          <w:tab w:val="left" w:pos="900"/>
          <w:tab w:val="left" w:pos="1080"/>
        </w:tabs>
        <w:suppressAutoHyphens/>
        <w:spacing w:before="0" w:beforeAutospacing="0" w:after="0" w:afterAutospacing="0"/>
        <w:ind w:firstLine="709"/>
        <w:jc w:val="right"/>
        <w:rPr>
          <w:b/>
          <w:sz w:val="20"/>
          <w:szCs w:val="20"/>
        </w:rPr>
      </w:pPr>
      <w:r w:rsidRPr="00664516">
        <w:rPr>
          <w:b/>
          <w:sz w:val="20"/>
          <w:szCs w:val="20"/>
        </w:rPr>
        <w:t>УТВЕРЖДАЮ:</w:t>
      </w:r>
    </w:p>
    <w:p w:rsidR="00664516" w:rsidRPr="00664516" w:rsidRDefault="00664516" w:rsidP="00664516">
      <w:pPr>
        <w:tabs>
          <w:tab w:val="left" w:pos="900"/>
          <w:tab w:val="left" w:pos="1080"/>
        </w:tabs>
        <w:suppressAutoHyphens/>
        <w:spacing w:before="0" w:beforeAutospacing="0" w:after="0" w:afterAutospacing="0"/>
        <w:ind w:firstLine="709"/>
        <w:jc w:val="right"/>
        <w:rPr>
          <w:sz w:val="20"/>
          <w:szCs w:val="20"/>
        </w:rPr>
      </w:pPr>
      <w:r w:rsidRPr="00664516">
        <w:rPr>
          <w:sz w:val="20"/>
          <w:szCs w:val="20"/>
        </w:rPr>
        <w:t>Ректор АНО ВО ОУЭП, Фокина В.Н.</w:t>
      </w:r>
    </w:p>
    <w:p w:rsidR="00664516" w:rsidRPr="00664516" w:rsidRDefault="00664516" w:rsidP="00664516">
      <w:pPr>
        <w:tabs>
          <w:tab w:val="left" w:pos="900"/>
          <w:tab w:val="left" w:pos="1080"/>
        </w:tabs>
        <w:suppressAutoHyphens/>
        <w:spacing w:before="0" w:beforeAutospacing="0" w:after="0" w:afterAutospacing="0"/>
        <w:ind w:firstLine="709"/>
        <w:jc w:val="right"/>
        <w:rPr>
          <w:b/>
          <w:sz w:val="20"/>
          <w:szCs w:val="20"/>
        </w:rPr>
      </w:pPr>
    </w:p>
    <w:p w:rsidR="00664516" w:rsidRPr="00664516" w:rsidRDefault="00664516" w:rsidP="00664516">
      <w:pPr>
        <w:tabs>
          <w:tab w:val="left" w:pos="900"/>
          <w:tab w:val="left" w:pos="1080"/>
        </w:tabs>
        <w:suppressAutoHyphens/>
        <w:spacing w:before="0" w:beforeAutospacing="0" w:after="0" w:afterAutospacing="0"/>
        <w:ind w:firstLine="709"/>
        <w:jc w:val="right"/>
        <w:rPr>
          <w:b/>
          <w:sz w:val="20"/>
          <w:szCs w:val="20"/>
        </w:rPr>
      </w:pPr>
      <w:r w:rsidRPr="00664516">
        <w:rPr>
          <w:b/>
          <w:sz w:val="20"/>
          <w:szCs w:val="20"/>
        </w:rPr>
        <w:drawing>
          <wp:inline distT="0" distB="0" distL="0" distR="0" wp14:anchorId="224A0D92" wp14:editId="0DF75B3B">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64516" w:rsidRPr="00664516" w:rsidRDefault="00664516" w:rsidP="00664516">
      <w:pPr>
        <w:tabs>
          <w:tab w:val="left" w:pos="900"/>
          <w:tab w:val="left" w:pos="1080"/>
        </w:tabs>
        <w:suppressAutoHyphens/>
        <w:spacing w:before="0" w:beforeAutospacing="0" w:after="0" w:afterAutospacing="0"/>
        <w:ind w:firstLine="709"/>
        <w:jc w:val="right"/>
        <w:rPr>
          <w:sz w:val="20"/>
          <w:szCs w:val="20"/>
        </w:rPr>
      </w:pPr>
      <w:r w:rsidRPr="00664516">
        <w:rPr>
          <w:sz w:val="20"/>
          <w:szCs w:val="20"/>
        </w:rPr>
        <w:t>19 апреля 2023 г.</w:t>
      </w:r>
    </w:p>
    <w:p w:rsidR="00664516" w:rsidRPr="00664516" w:rsidRDefault="00664516" w:rsidP="00664516">
      <w:pPr>
        <w:tabs>
          <w:tab w:val="left" w:pos="900"/>
          <w:tab w:val="left" w:pos="1080"/>
        </w:tabs>
        <w:suppressAutoHyphens/>
        <w:spacing w:before="0" w:beforeAutospacing="0" w:after="0" w:afterAutospacing="0"/>
        <w:ind w:firstLine="709"/>
        <w:jc w:val="right"/>
        <w:rPr>
          <w:sz w:val="20"/>
          <w:szCs w:val="20"/>
        </w:rPr>
      </w:pPr>
    </w:p>
    <w:p w:rsidR="00664516" w:rsidRPr="00664516" w:rsidRDefault="00664516" w:rsidP="00664516">
      <w:pPr>
        <w:tabs>
          <w:tab w:val="left" w:pos="900"/>
          <w:tab w:val="left" w:pos="1080"/>
        </w:tabs>
        <w:suppressAutoHyphens/>
        <w:spacing w:before="0" w:beforeAutospacing="0" w:after="0" w:afterAutospacing="0"/>
        <w:ind w:firstLine="709"/>
        <w:jc w:val="right"/>
        <w:rPr>
          <w:sz w:val="20"/>
          <w:szCs w:val="20"/>
        </w:rPr>
      </w:pPr>
      <w:r w:rsidRPr="00664516">
        <w:rPr>
          <w:sz w:val="20"/>
          <w:szCs w:val="20"/>
        </w:rPr>
        <w:t>Решение Ученого совета АНО ВО ОУЭП,</w:t>
      </w:r>
    </w:p>
    <w:p w:rsidR="00664516" w:rsidRPr="00664516" w:rsidRDefault="00664516" w:rsidP="00664516">
      <w:pPr>
        <w:tabs>
          <w:tab w:val="left" w:pos="900"/>
          <w:tab w:val="left" w:pos="1080"/>
        </w:tabs>
        <w:suppressAutoHyphens/>
        <w:spacing w:before="0" w:beforeAutospacing="0" w:after="0" w:afterAutospacing="0"/>
        <w:ind w:firstLine="709"/>
        <w:jc w:val="right"/>
        <w:rPr>
          <w:sz w:val="20"/>
          <w:szCs w:val="20"/>
        </w:rPr>
      </w:pPr>
      <w:r w:rsidRPr="00664516">
        <w:rPr>
          <w:sz w:val="20"/>
          <w:szCs w:val="20"/>
        </w:rPr>
        <w:t xml:space="preserve">Протокол N 9 от 19.04.2023 </w:t>
      </w:r>
    </w:p>
    <w:p w:rsidR="00923FFC" w:rsidRPr="00365321" w:rsidRDefault="00923FFC" w:rsidP="00923FFC">
      <w:pPr>
        <w:tabs>
          <w:tab w:val="left" w:pos="900"/>
          <w:tab w:val="left" w:pos="1080"/>
        </w:tabs>
        <w:suppressAutoHyphens/>
        <w:spacing w:before="0" w:beforeAutospacing="0" w:after="0" w:afterAutospacing="0"/>
        <w:ind w:firstLine="709"/>
        <w:jc w:val="both"/>
        <w:rPr>
          <w:b/>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D337D7">
      <w:pPr>
        <w:tabs>
          <w:tab w:val="left" w:pos="900"/>
          <w:tab w:val="left" w:pos="1080"/>
        </w:tabs>
        <w:suppressAutoHyphens/>
        <w:spacing w:before="0" w:beforeAutospacing="0" w:after="0" w:afterAutospacing="0"/>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center"/>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923FFC" w:rsidRPr="00365321" w:rsidRDefault="00923FFC" w:rsidP="00923FFC">
      <w:pPr>
        <w:tabs>
          <w:tab w:val="left" w:pos="900"/>
          <w:tab w:val="left" w:pos="1080"/>
        </w:tabs>
        <w:suppressAutoHyphens/>
        <w:spacing w:before="0" w:beforeAutospacing="0" w:after="0" w:afterAutospacing="0"/>
        <w:ind w:firstLine="709"/>
        <w:jc w:val="center"/>
        <w:rPr>
          <w:b/>
        </w:rPr>
      </w:pPr>
    </w:p>
    <w:p w:rsidR="00923FFC" w:rsidRPr="00365321" w:rsidRDefault="00923FFC" w:rsidP="00923FFC">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923FFC" w:rsidRPr="00365321" w:rsidRDefault="00923FFC" w:rsidP="00923FFC">
      <w:pPr>
        <w:tabs>
          <w:tab w:val="left" w:pos="900"/>
          <w:tab w:val="left" w:pos="1080"/>
        </w:tabs>
        <w:suppressAutoHyphens/>
        <w:spacing w:before="0" w:beforeAutospacing="0" w:after="0" w:afterAutospacing="0"/>
        <w:ind w:firstLine="709"/>
        <w:jc w:val="center"/>
        <w:rPr>
          <w:b/>
        </w:rPr>
      </w:pPr>
    </w:p>
    <w:p w:rsidR="00923FFC" w:rsidRPr="00365321" w:rsidRDefault="00923FFC" w:rsidP="00923FFC">
      <w:pPr>
        <w:tabs>
          <w:tab w:val="left" w:pos="900"/>
          <w:tab w:val="left" w:pos="1080"/>
        </w:tabs>
        <w:suppressAutoHyphens/>
        <w:spacing w:before="0" w:beforeAutospacing="0" w:after="0" w:afterAutospacing="0"/>
        <w:ind w:firstLine="709"/>
      </w:pPr>
      <w:r w:rsidRPr="00365321">
        <w:t>Наименование дисциплины Б</w:t>
      </w:r>
      <w:r w:rsidR="00450DB9">
        <w:t>1.</w:t>
      </w:r>
      <w:r w:rsidR="00450DB9" w:rsidRPr="00365321">
        <w:t>В.</w:t>
      </w:r>
      <w:r w:rsidRPr="00365321">
        <w:t xml:space="preserve">01 </w:t>
      </w:r>
      <w:r w:rsidRPr="00365321">
        <w:rPr>
          <w:rStyle w:val="af0"/>
          <w:i w:val="0"/>
        </w:rPr>
        <w:t>Правоохранительные и судебные органы</w:t>
      </w:r>
    </w:p>
    <w:p w:rsidR="00923FFC" w:rsidRPr="00365321" w:rsidRDefault="00923FFC" w:rsidP="00923FFC">
      <w:pPr>
        <w:tabs>
          <w:tab w:val="left" w:pos="900"/>
          <w:tab w:val="left" w:pos="1080"/>
        </w:tabs>
        <w:suppressAutoHyphens/>
        <w:spacing w:before="0" w:beforeAutospacing="0" w:after="0" w:afterAutospacing="0"/>
        <w:ind w:firstLine="709"/>
      </w:pPr>
      <w:r w:rsidRPr="00365321">
        <w:t xml:space="preserve">Образовательная </w:t>
      </w:r>
      <w:r w:rsidR="00450DB9" w:rsidRPr="00365321">
        <w:t>программа направления</w:t>
      </w:r>
      <w:r w:rsidRPr="00365321">
        <w:t xml:space="preserve"> подготовки 40.03.01 «Юриспруденция», направленность (профиль): «Гражданско-правовая»</w:t>
      </w:r>
    </w:p>
    <w:p w:rsidR="00923FFC" w:rsidRPr="00365321" w:rsidRDefault="00923FFC" w:rsidP="00923FFC">
      <w:pPr>
        <w:tabs>
          <w:tab w:val="left" w:pos="900"/>
          <w:tab w:val="left" w:pos="1080"/>
        </w:tabs>
        <w:suppressAutoHyphens/>
        <w:spacing w:before="0" w:beforeAutospacing="0" w:after="0" w:afterAutospacing="0"/>
        <w:ind w:firstLine="709"/>
      </w:pPr>
    </w:p>
    <w:p w:rsidR="00923FFC" w:rsidRPr="00365321" w:rsidRDefault="00923FFC" w:rsidP="00923FFC">
      <w:pPr>
        <w:tabs>
          <w:tab w:val="left" w:pos="900"/>
          <w:tab w:val="left" w:pos="1080"/>
        </w:tabs>
        <w:suppressAutoHyphens/>
        <w:spacing w:before="0" w:beforeAutospacing="0" w:after="0" w:afterAutospacing="0"/>
        <w:ind w:firstLine="709"/>
        <w:rPr>
          <w:b/>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right"/>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rPr>
          <w:sz w:val="20"/>
          <w:szCs w:val="20"/>
        </w:rPr>
      </w:pPr>
    </w:p>
    <w:p w:rsidR="00923FFC" w:rsidRPr="00365321" w:rsidRDefault="00923FFC" w:rsidP="00923FFC">
      <w:pPr>
        <w:tabs>
          <w:tab w:val="left" w:pos="900"/>
          <w:tab w:val="left" w:pos="1080"/>
        </w:tabs>
        <w:suppressAutoHyphens/>
        <w:spacing w:before="0" w:beforeAutospacing="0" w:after="0" w:afterAutospacing="0"/>
        <w:ind w:firstLine="709"/>
        <w:rPr>
          <w:sz w:val="20"/>
          <w:szCs w:val="20"/>
        </w:rPr>
      </w:pPr>
    </w:p>
    <w:p w:rsidR="00923FFC" w:rsidRPr="00365321" w:rsidRDefault="00923FFC" w:rsidP="00923FFC">
      <w:pPr>
        <w:tabs>
          <w:tab w:val="left" w:pos="900"/>
          <w:tab w:val="left" w:pos="1080"/>
        </w:tabs>
        <w:suppressAutoHyphens/>
        <w:spacing w:before="0" w:beforeAutospacing="0" w:after="0" w:afterAutospacing="0"/>
        <w:rPr>
          <w:u w:val="single"/>
        </w:rPr>
      </w:pPr>
      <w:r w:rsidRPr="00365321">
        <w:t xml:space="preserve">Квалификация - </w:t>
      </w:r>
      <w:r w:rsidRPr="00234A1E">
        <w:t>бакалавр</w:t>
      </w:r>
    </w:p>
    <w:p w:rsidR="00923FFC" w:rsidRPr="00365321" w:rsidRDefault="00923FFC" w:rsidP="00923FFC">
      <w:pPr>
        <w:tabs>
          <w:tab w:val="left" w:pos="900"/>
          <w:tab w:val="left" w:pos="1080"/>
        </w:tabs>
        <w:suppressAutoHyphens/>
        <w:spacing w:before="0" w:beforeAutospacing="0" w:after="0" w:afterAutospacing="0"/>
        <w:ind w:firstLine="709"/>
        <w:rPr>
          <w:sz w:val="20"/>
          <w:szCs w:val="20"/>
          <w:u w:val="single"/>
        </w:rPr>
      </w:pPr>
    </w:p>
    <w:p w:rsidR="00923FFC" w:rsidRPr="00365321" w:rsidRDefault="00923FFC" w:rsidP="00923FFC">
      <w:pPr>
        <w:tabs>
          <w:tab w:val="left" w:pos="900"/>
          <w:tab w:val="left" w:pos="1080"/>
        </w:tabs>
        <w:suppressAutoHyphens/>
        <w:spacing w:before="0" w:beforeAutospacing="0" w:after="0" w:afterAutospacing="0"/>
        <w:ind w:firstLine="709"/>
        <w:rPr>
          <w:sz w:val="20"/>
          <w:szCs w:val="20"/>
          <w:u w:val="single"/>
        </w:rPr>
      </w:pPr>
    </w:p>
    <w:p w:rsidR="00923FFC" w:rsidRPr="00365321" w:rsidRDefault="00923FFC" w:rsidP="00923FFC">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923FFC" w:rsidRPr="00365321" w:rsidRDefault="00B452C0" w:rsidP="00923FFC">
      <w:pPr>
        <w:spacing w:before="0" w:beforeAutospacing="0" w:after="0" w:afterAutospacing="0"/>
        <w:rPr>
          <w:sz w:val="20"/>
          <w:szCs w:val="20"/>
        </w:rPr>
      </w:pPr>
      <w:r>
        <w:rPr>
          <w:sz w:val="20"/>
          <w:szCs w:val="20"/>
        </w:rPr>
        <w:t xml:space="preserve">Дорофеев И.Н.., </w:t>
      </w:r>
      <w:proofErr w:type="spellStart"/>
      <w:r>
        <w:rPr>
          <w:sz w:val="20"/>
          <w:szCs w:val="20"/>
        </w:rPr>
        <w:t>к</w:t>
      </w:r>
      <w:r w:rsidR="00923FFC" w:rsidRPr="00365321">
        <w:rPr>
          <w:sz w:val="20"/>
          <w:szCs w:val="20"/>
        </w:rPr>
        <w:t>.ю.н</w:t>
      </w:r>
      <w:proofErr w:type="spellEnd"/>
      <w:r w:rsidR="00923FFC" w:rsidRPr="00365321">
        <w:rPr>
          <w:sz w:val="20"/>
          <w:szCs w:val="20"/>
        </w:rPr>
        <w:t>., доц.</w:t>
      </w:r>
    </w:p>
    <w:p w:rsidR="00923FFC" w:rsidRDefault="00923FFC" w:rsidP="00923FFC">
      <w:pPr>
        <w:tabs>
          <w:tab w:val="left" w:pos="900"/>
          <w:tab w:val="left" w:pos="1080"/>
        </w:tabs>
        <w:suppressAutoHyphens/>
        <w:spacing w:before="0" w:beforeAutospacing="0" w:after="0" w:afterAutospacing="0"/>
        <w:ind w:firstLine="709"/>
        <w:rPr>
          <w:sz w:val="20"/>
          <w:szCs w:val="20"/>
          <w:u w:val="single"/>
        </w:rPr>
      </w:pPr>
    </w:p>
    <w:p w:rsidR="00784005" w:rsidRDefault="00784005" w:rsidP="00923FFC">
      <w:pPr>
        <w:tabs>
          <w:tab w:val="left" w:pos="900"/>
          <w:tab w:val="left" w:pos="1080"/>
        </w:tabs>
        <w:suppressAutoHyphens/>
        <w:spacing w:before="0" w:beforeAutospacing="0" w:after="0" w:afterAutospacing="0"/>
        <w:ind w:firstLine="709"/>
        <w:rPr>
          <w:sz w:val="20"/>
          <w:szCs w:val="20"/>
          <w:u w:val="single"/>
        </w:rPr>
      </w:pPr>
    </w:p>
    <w:p w:rsidR="00784005" w:rsidRDefault="00784005" w:rsidP="00923FFC">
      <w:pPr>
        <w:tabs>
          <w:tab w:val="left" w:pos="900"/>
          <w:tab w:val="left" w:pos="1080"/>
        </w:tabs>
        <w:suppressAutoHyphens/>
        <w:spacing w:before="0" w:beforeAutospacing="0" w:after="0" w:afterAutospacing="0"/>
        <w:ind w:firstLine="709"/>
        <w:rPr>
          <w:sz w:val="20"/>
          <w:szCs w:val="20"/>
          <w:u w:val="single"/>
        </w:rPr>
      </w:pPr>
    </w:p>
    <w:p w:rsidR="00784005" w:rsidRPr="00365321" w:rsidRDefault="00784005" w:rsidP="00923FFC">
      <w:pPr>
        <w:tabs>
          <w:tab w:val="left" w:pos="900"/>
          <w:tab w:val="left" w:pos="1080"/>
        </w:tabs>
        <w:suppressAutoHyphens/>
        <w:spacing w:before="0" w:beforeAutospacing="0" w:after="0" w:afterAutospacing="0"/>
        <w:ind w:firstLine="709"/>
        <w:rPr>
          <w:sz w:val="20"/>
          <w:szCs w:val="20"/>
          <w:u w:val="single"/>
        </w:rPr>
      </w:pPr>
    </w:p>
    <w:p w:rsidR="00923FFC" w:rsidRPr="00365321" w:rsidRDefault="00784005" w:rsidP="00923FFC">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664516">
        <w:rPr>
          <w:sz w:val="20"/>
          <w:szCs w:val="20"/>
        </w:rPr>
        <w:t>3</w:t>
      </w:r>
      <w:bookmarkStart w:id="0" w:name="_GoBack"/>
      <w:bookmarkEnd w:id="0"/>
      <w:r w:rsidR="00923FFC" w:rsidRPr="00365321">
        <w:rPr>
          <w:sz w:val="20"/>
          <w:szCs w:val="20"/>
        </w:rPr>
        <w:br w:type="page"/>
      </w:r>
    </w:p>
    <w:p w:rsidR="00923FFC" w:rsidRPr="00365321" w:rsidRDefault="00923FFC" w:rsidP="00923FFC">
      <w:pPr>
        <w:numPr>
          <w:ilvl w:val="0"/>
          <w:numId w:val="66"/>
        </w:numPr>
        <w:tabs>
          <w:tab w:val="left" w:pos="720"/>
          <w:tab w:val="left" w:pos="900"/>
          <w:tab w:val="left" w:pos="1080"/>
        </w:tabs>
        <w:spacing w:before="0" w:beforeAutospacing="0" w:after="0" w:afterAutospacing="0"/>
        <w:ind w:left="0" w:firstLine="709"/>
        <w:rPr>
          <w:b/>
          <w:sz w:val="20"/>
          <w:szCs w:val="20"/>
        </w:rPr>
      </w:pPr>
      <w:bookmarkStart w:id="1" w:name="_Toc8730473"/>
      <w:r w:rsidRPr="00365321">
        <w:rPr>
          <w:b/>
          <w:sz w:val="20"/>
          <w:szCs w:val="20"/>
        </w:rPr>
        <w:lastRenderedPageBreak/>
        <w:t xml:space="preserve"> Цели и задачи дисциплины</w:t>
      </w:r>
      <w:bookmarkEnd w:id="1"/>
    </w:p>
    <w:p w:rsidR="00923FFC" w:rsidRPr="00365321" w:rsidRDefault="00923FFC" w:rsidP="00923FFC">
      <w:pPr>
        <w:tabs>
          <w:tab w:val="left" w:pos="1134"/>
        </w:tabs>
        <w:suppressAutoHyphens/>
        <w:spacing w:before="0" w:beforeAutospacing="0" w:after="0" w:afterAutospacing="0"/>
        <w:ind w:firstLine="709"/>
        <w:jc w:val="both"/>
        <w:rPr>
          <w:sz w:val="20"/>
          <w:szCs w:val="20"/>
        </w:rPr>
      </w:pPr>
      <w:bookmarkStart w:id="2" w:name="_Toc8730474"/>
      <w:r w:rsidRPr="00365321">
        <w:rPr>
          <w:b/>
          <w:bCs/>
          <w:i/>
          <w:sz w:val="20"/>
          <w:szCs w:val="20"/>
        </w:rPr>
        <w:t xml:space="preserve">Цель </w:t>
      </w:r>
      <w:r w:rsidRPr="00365321">
        <w:rPr>
          <w:b/>
          <w:i/>
          <w:sz w:val="20"/>
          <w:szCs w:val="20"/>
        </w:rPr>
        <w:t>дисциплины</w:t>
      </w:r>
      <w:r w:rsidRPr="00365321">
        <w:rPr>
          <w:sz w:val="20"/>
          <w:szCs w:val="20"/>
        </w:rPr>
        <w:t xml:space="preserve"> - формирование у обучающихся теоретических знаний и определенных правоприменительных навыков в области реализации судебной власти и правового регулирования деятельности судебной системы в Российской Федерации. выработать у обучающихся систему знаний о правоохранительной деятельности, об основах организации и деятельности судебной системы Российской Федерации, правоохранительных органов и организациях правоохраны.</w:t>
      </w:r>
    </w:p>
    <w:p w:rsidR="00923FFC" w:rsidRDefault="00923FFC" w:rsidP="0013284C">
      <w:pPr>
        <w:tabs>
          <w:tab w:val="left" w:pos="1134"/>
        </w:tabs>
        <w:suppressAutoHyphens/>
        <w:spacing w:before="0" w:beforeAutospacing="0" w:after="0" w:afterAutospacing="0"/>
        <w:ind w:firstLine="709"/>
        <w:jc w:val="both"/>
        <w:rPr>
          <w:sz w:val="20"/>
          <w:szCs w:val="20"/>
        </w:rPr>
      </w:pPr>
      <w:r w:rsidRPr="00365321">
        <w:rPr>
          <w:b/>
          <w:bCs/>
          <w:i/>
          <w:sz w:val="20"/>
          <w:szCs w:val="20"/>
        </w:rPr>
        <w:t>Задачи дисциплины:</w:t>
      </w:r>
      <w:r w:rsidRPr="00365321">
        <w:rPr>
          <w:sz w:val="20"/>
          <w:szCs w:val="20"/>
        </w:rPr>
        <w:t xml:space="preserve"> углубление знаний обучающихся об организации и деятельности Конституционного Суда РФ, федеральных судов общей юрисдикции, федеральных арбитражных судов, а также судов субъектов Российской Федерации, знакомство с сущностью и функциями судебной власти Российской Федерации на современном этапе и перспективами ее развития; влиянием правосудия на поведение людей и процессы, происходящие в обществе; с основами статуса судей в Российской Федерации, а также с вопросами организационного обеспечения деятельности судов; обеспечить усвоение общих положений правоохранительной деятельности, ее задач и целей, устройства органов, связанных с реализацией правоохранительных функций, сделав особый акцент на деятельность суда, прокуратуры, органов предварительного следствия, дознания, государственных органов охраны правопорядка и безопасности, органов юстиции, адвокатуры и нотариата.</w:t>
      </w:r>
    </w:p>
    <w:p w:rsidR="0013284C" w:rsidRPr="0013284C" w:rsidRDefault="0013284C" w:rsidP="0013284C">
      <w:pPr>
        <w:tabs>
          <w:tab w:val="left" w:pos="1134"/>
        </w:tabs>
        <w:suppressAutoHyphens/>
        <w:spacing w:before="0" w:beforeAutospacing="0" w:after="0" w:afterAutospacing="0"/>
        <w:ind w:firstLine="709"/>
        <w:jc w:val="both"/>
        <w:rPr>
          <w:sz w:val="20"/>
          <w:szCs w:val="20"/>
        </w:rPr>
      </w:pPr>
    </w:p>
    <w:bookmarkEnd w:id="2"/>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Место дисциплины в структуре ОП</w:t>
      </w:r>
    </w:p>
    <w:p w:rsidR="00923FFC" w:rsidRPr="0013284C" w:rsidRDefault="00923FFC" w:rsidP="0013284C">
      <w:pPr>
        <w:tabs>
          <w:tab w:val="left" w:pos="1134"/>
        </w:tabs>
        <w:suppressAutoHyphens/>
        <w:spacing w:before="0" w:beforeAutospacing="0" w:after="0" w:afterAutospacing="0"/>
        <w:ind w:firstLine="709"/>
        <w:jc w:val="both"/>
        <w:rPr>
          <w:bCs/>
          <w:sz w:val="20"/>
          <w:szCs w:val="20"/>
        </w:rPr>
      </w:pPr>
      <w:bookmarkStart w:id="3" w:name="_Toc8730475"/>
      <w:r w:rsidRPr="0013284C">
        <w:rPr>
          <w:bCs/>
          <w:sz w:val="20"/>
          <w:szCs w:val="20"/>
        </w:rPr>
        <w:t xml:space="preserve">Дисциплина «Правоохранительные и судебные органы» относится к дисциплинам части, формируемой участниками образовательных отношений, Блока 1.  </w:t>
      </w:r>
    </w:p>
    <w:p w:rsidR="0013284C" w:rsidRPr="0013284C" w:rsidRDefault="0013284C" w:rsidP="0013284C">
      <w:pPr>
        <w:tabs>
          <w:tab w:val="left" w:pos="1134"/>
        </w:tabs>
        <w:suppressAutoHyphens/>
        <w:spacing w:before="0" w:beforeAutospacing="0" w:after="0" w:afterAutospacing="0"/>
        <w:ind w:firstLine="709"/>
        <w:jc w:val="both"/>
        <w:rPr>
          <w:bCs/>
          <w:i/>
          <w:sz w:val="20"/>
          <w:szCs w:val="20"/>
        </w:rPr>
      </w:pPr>
    </w:p>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Планируемые результаты обучения по дисциплине</w:t>
      </w:r>
      <w:bookmarkEnd w:id="3"/>
    </w:p>
    <w:p w:rsidR="00923FFC" w:rsidRPr="00365321" w:rsidRDefault="00923FFC" w:rsidP="00923FFC">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923FFC" w:rsidRDefault="00923FFC" w:rsidP="00923FFC">
      <w:pPr>
        <w:tabs>
          <w:tab w:val="left" w:pos="900"/>
        </w:tabs>
        <w:suppressAutoHyphens/>
        <w:spacing w:before="0" w:beforeAutospacing="0" w:after="0" w:afterAutospacing="0"/>
        <w:ind w:firstLine="709"/>
        <w:jc w:val="both"/>
        <w:rPr>
          <w:sz w:val="20"/>
          <w:szCs w:val="20"/>
        </w:rPr>
      </w:pPr>
      <w:r w:rsidRPr="00365321">
        <w:rPr>
          <w:sz w:val="20"/>
          <w:szCs w:val="20"/>
        </w:rPr>
        <w:t>ПК-2.</w:t>
      </w:r>
      <w:r w:rsidRPr="00365321">
        <w:t xml:space="preserve"> </w:t>
      </w:r>
      <w:r w:rsidRPr="00365321">
        <w:rPr>
          <w:sz w:val="20"/>
          <w:szCs w:val="20"/>
        </w:rPr>
        <w:t>Способен</w:t>
      </w:r>
      <w:r w:rsidRPr="00365321">
        <w:t xml:space="preserve"> </w:t>
      </w:r>
      <w:r w:rsidRPr="00365321">
        <w:rPr>
          <w:sz w:val="20"/>
          <w:szCs w:val="20"/>
        </w:rPr>
        <w:t>принимать меры по предупреждению преступлений и иных правонарушений, выявлять и устранять причины и условия, способствующие их совершению.</w:t>
      </w:r>
    </w:p>
    <w:p w:rsidR="005256BA" w:rsidRPr="00365321" w:rsidRDefault="005256BA" w:rsidP="00923FFC">
      <w:pPr>
        <w:tabs>
          <w:tab w:val="left" w:pos="900"/>
        </w:tabs>
        <w:suppressAutoHyphens/>
        <w:spacing w:before="0" w:beforeAutospacing="0" w:after="0" w:afterAutospacing="0"/>
        <w:ind w:firstLine="709"/>
        <w:jc w:val="both"/>
        <w:rPr>
          <w:sz w:val="20"/>
          <w:szCs w:val="20"/>
        </w:rPr>
      </w:pPr>
      <w:r>
        <w:rPr>
          <w:sz w:val="20"/>
          <w:szCs w:val="20"/>
        </w:rPr>
        <w:t>ПК-6.</w:t>
      </w:r>
      <w:r w:rsidRPr="005256BA">
        <w:t xml:space="preserve"> </w:t>
      </w:r>
      <w:r w:rsidRPr="005256BA">
        <w:rPr>
          <w:sz w:val="20"/>
          <w:szCs w:val="20"/>
        </w:rPr>
        <w:t>Способен осуществлять правовую работу в организации, учреждении и предприятии, в структурных подразделениях организаций, учреждений и предприятий</w:t>
      </w:r>
    </w:p>
    <w:p w:rsidR="00923FFC" w:rsidRPr="00365321" w:rsidRDefault="00923FFC" w:rsidP="00923FFC">
      <w:pPr>
        <w:tabs>
          <w:tab w:val="left" w:pos="900"/>
        </w:tabs>
        <w:suppressAutoHyphens/>
        <w:spacing w:before="0" w:beforeAutospacing="0" w:after="0" w:afterAutospacing="0"/>
        <w:ind w:firstLine="709"/>
        <w:jc w:val="both"/>
        <w:rPr>
          <w:b/>
          <w:i/>
          <w:sz w:val="20"/>
          <w:szCs w:val="20"/>
        </w:rPr>
      </w:pPr>
    </w:p>
    <w:p w:rsidR="00923FFC" w:rsidRPr="00365321" w:rsidRDefault="00923FFC" w:rsidP="00923FFC">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394"/>
      </w:tblGrid>
      <w:tr w:rsidR="00923FFC" w:rsidRPr="00365321" w:rsidTr="00450DB9">
        <w:trPr>
          <w:tblHeader/>
        </w:trPr>
        <w:tc>
          <w:tcPr>
            <w:tcW w:w="2093" w:type="dxa"/>
          </w:tcPr>
          <w:p w:rsidR="00923FFC" w:rsidRPr="00365321" w:rsidRDefault="00923FFC" w:rsidP="00450DB9">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402" w:type="dxa"/>
          </w:tcPr>
          <w:p w:rsidR="00923FFC" w:rsidRPr="00365321" w:rsidRDefault="00923FFC" w:rsidP="00450DB9">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94" w:type="dxa"/>
          </w:tcPr>
          <w:p w:rsidR="00923FFC" w:rsidRPr="00365321" w:rsidRDefault="00923FFC" w:rsidP="00450DB9">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923FFC" w:rsidRPr="00365321" w:rsidTr="00450DB9">
        <w:tc>
          <w:tcPr>
            <w:tcW w:w="2093" w:type="dxa"/>
            <w:vMerge w:val="restart"/>
          </w:tcPr>
          <w:p w:rsidR="00923FFC" w:rsidRPr="00365321" w:rsidRDefault="00923FFC" w:rsidP="00450DB9">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923FFC" w:rsidRPr="00365321" w:rsidRDefault="00923FFC" w:rsidP="00450DB9">
            <w:pPr>
              <w:tabs>
                <w:tab w:val="left" w:pos="900"/>
              </w:tabs>
              <w:suppressAutoHyphen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4394" w:type="dxa"/>
          </w:tcPr>
          <w:p w:rsidR="00923FFC" w:rsidRPr="00365321" w:rsidRDefault="00923FFC" w:rsidP="00450DB9">
            <w:pPr>
              <w:tabs>
                <w:tab w:val="left" w:pos="320"/>
                <w:tab w:val="left" w:pos="1080"/>
              </w:tabs>
              <w:spacing w:before="0" w:beforeAutospacing="0" w:after="0" w:afterAutospacing="0"/>
              <w:rPr>
                <w:b/>
                <w:sz w:val="20"/>
                <w:szCs w:val="20"/>
                <w:u w:val="single"/>
              </w:rPr>
            </w:pPr>
            <w:r w:rsidRPr="00365321">
              <w:rPr>
                <w:b/>
                <w:sz w:val="20"/>
                <w:szCs w:val="20"/>
                <w:u w:val="single"/>
              </w:rPr>
              <w:t>Знать:</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устройство судебной системы Российской Федерации;</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проблемы и пути развития судебной системы РФ;</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понятие и роль судебной власти в правовом государстве;</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правовой статус судьи в РФ;</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порядок наделения кандидатов в судьи полномочиями судьи;</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особенности организационного обеспечения деятельности</w:t>
            </w:r>
          </w:p>
          <w:p w:rsidR="00923FFC" w:rsidRPr="00365321" w:rsidRDefault="00923FFC" w:rsidP="00450DB9">
            <w:pPr>
              <w:pStyle w:val="Normal1"/>
              <w:widowControl/>
              <w:tabs>
                <w:tab w:val="left" w:pos="320"/>
                <w:tab w:val="left" w:pos="900"/>
              </w:tabs>
              <w:suppressAutoHyphens/>
              <w:ind w:left="0" w:firstLine="0"/>
              <w:jc w:val="both"/>
              <w:rPr>
                <w:sz w:val="20"/>
              </w:rPr>
            </w:pPr>
            <w:r w:rsidRPr="00365321">
              <w:rPr>
                <w:sz w:val="20"/>
              </w:rPr>
              <w:t>судов в РФ;</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понятие правоохранительной деятельности и ее признаки;</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понятие, виды и систему правоохранительных функций;</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организацию судебной системы Российской Федерации.</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4394" w:type="dxa"/>
          </w:tcPr>
          <w:p w:rsidR="00923FFC" w:rsidRPr="00365321" w:rsidRDefault="00923FFC" w:rsidP="00450DB9">
            <w:pPr>
              <w:tabs>
                <w:tab w:val="left" w:pos="320"/>
              </w:tabs>
              <w:spacing w:before="0" w:beforeAutospacing="0" w:after="0" w:afterAutospacing="0"/>
              <w:rPr>
                <w:b/>
                <w:sz w:val="20"/>
                <w:szCs w:val="20"/>
                <w:u w:val="single"/>
              </w:rPr>
            </w:pPr>
            <w:r w:rsidRPr="00365321">
              <w:rPr>
                <w:b/>
                <w:sz w:val="20"/>
                <w:szCs w:val="20"/>
                <w:u w:val="single"/>
              </w:rPr>
              <w:t>Уметь:</w:t>
            </w:r>
          </w:p>
          <w:p w:rsidR="00923FFC" w:rsidRPr="00365321" w:rsidRDefault="00923FFC" w:rsidP="00923FFC">
            <w:pPr>
              <w:numPr>
                <w:ilvl w:val="0"/>
                <w:numId w:val="63"/>
              </w:numPr>
              <w:tabs>
                <w:tab w:val="clear" w:pos="1080"/>
                <w:tab w:val="left" w:pos="320"/>
              </w:tabs>
              <w:suppressAutoHyphens/>
              <w:spacing w:before="0" w:beforeAutospacing="0" w:after="0" w:afterAutospacing="0"/>
              <w:ind w:left="0" w:firstLine="0"/>
              <w:jc w:val="both"/>
              <w:rPr>
                <w:sz w:val="20"/>
                <w:szCs w:val="20"/>
              </w:rPr>
            </w:pPr>
            <w:r w:rsidRPr="00365321">
              <w:rPr>
                <w:sz w:val="20"/>
                <w:szCs w:val="20"/>
              </w:rPr>
              <w:t>свободно оперировать юридическими понятиями и категориями по данной дисциплине;</w:t>
            </w:r>
          </w:p>
          <w:p w:rsidR="00923FFC" w:rsidRPr="00365321" w:rsidRDefault="00923FFC" w:rsidP="00923FFC">
            <w:pPr>
              <w:numPr>
                <w:ilvl w:val="0"/>
                <w:numId w:val="63"/>
              </w:numPr>
              <w:tabs>
                <w:tab w:val="clear" w:pos="1080"/>
                <w:tab w:val="left" w:pos="320"/>
              </w:tabs>
              <w:suppressAutoHyphens/>
              <w:spacing w:before="0" w:beforeAutospacing="0" w:after="0" w:afterAutospacing="0"/>
              <w:ind w:left="0" w:firstLine="0"/>
              <w:jc w:val="both"/>
              <w:rPr>
                <w:sz w:val="20"/>
                <w:szCs w:val="20"/>
              </w:rPr>
            </w:pPr>
            <w:r w:rsidRPr="00365321">
              <w:rPr>
                <w:sz w:val="20"/>
                <w:szCs w:val="20"/>
              </w:rPr>
              <w:t>анализировать нормативные положения, регулирующие организацию и деятельность судебной системы Российской Федерации;</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УК-11.3. Владеет:</w:t>
            </w:r>
            <w:r w:rsidRPr="00365321">
              <w:t xml:space="preserve"> </w:t>
            </w:r>
            <w:r w:rsidRPr="00365321">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4394" w:type="dxa"/>
          </w:tcPr>
          <w:p w:rsidR="00923FFC" w:rsidRPr="00365321" w:rsidRDefault="00923FFC" w:rsidP="00450DB9">
            <w:pPr>
              <w:tabs>
                <w:tab w:val="left" w:pos="320"/>
              </w:tabs>
              <w:spacing w:before="0" w:beforeAutospacing="0" w:after="0" w:afterAutospacing="0"/>
              <w:rPr>
                <w:b/>
                <w:sz w:val="20"/>
                <w:szCs w:val="20"/>
                <w:u w:val="single"/>
              </w:rPr>
            </w:pPr>
            <w:r w:rsidRPr="00365321">
              <w:rPr>
                <w:b/>
                <w:sz w:val="20"/>
                <w:szCs w:val="20"/>
                <w:u w:val="single"/>
              </w:rPr>
              <w:t>Владеть:</w:t>
            </w:r>
          </w:p>
          <w:p w:rsidR="00923FFC" w:rsidRPr="00365321" w:rsidRDefault="00923FFC" w:rsidP="00923FFC">
            <w:pPr>
              <w:numPr>
                <w:ilvl w:val="0"/>
                <w:numId w:val="61"/>
              </w:numPr>
              <w:tabs>
                <w:tab w:val="clear" w:pos="900"/>
                <w:tab w:val="left" w:pos="320"/>
                <w:tab w:val="left" w:pos="604"/>
              </w:tabs>
              <w:suppressAutoHyphens/>
              <w:spacing w:before="0" w:beforeAutospacing="0" w:after="0" w:afterAutospacing="0"/>
              <w:ind w:left="0" w:firstLine="0"/>
              <w:jc w:val="both"/>
              <w:rPr>
                <w:sz w:val="20"/>
                <w:szCs w:val="20"/>
              </w:rPr>
            </w:pPr>
            <w:r w:rsidRPr="00365321">
              <w:rPr>
                <w:sz w:val="20"/>
                <w:szCs w:val="20"/>
              </w:rPr>
              <w:t>юридической терминологией;</w:t>
            </w:r>
          </w:p>
          <w:p w:rsidR="00923FFC" w:rsidRPr="00365321" w:rsidRDefault="00923FFC" w:rsidP="00923FFC">
            <w:pPr>
              <w:numPr>
                <w:ilvl w:val="0"/>
                <w:numId w:val="61"/>
              </w:numPr>
              <w:tabs>
                <w:tab w:val="clear" w:pos="900"/>
                <w:tab w:val="left" w:pos="320"/>
                <w:tab w:val="left" w:pos="604"/>
              </w:tabs>
              <w:suppressAutoHyphens/>
              <w:spacing w:before="0" w:beforeAutospacing="0" w:after="0" w:afterAutospacing="0"/>
              <w:ind w:left="0" w:firstLine="0"/>
              <w:jc w:val="both"/>
              <w:rPr>
                <w:sz w:val="20"/>
                <w:szCs w:val="20"/>
              </w:rPr>
            </w:pPr>
            <w:r w:rsidRPr="00365321">
              <w:rPr>
                <w:sz w:val="20"/>
                <w:szCs w:val="20"/>
              </w:rPr>
              <w:t>навыками работы с правовыми актами;</w:t>
            </w:r>
          </w:p>
          <w:p w:rsidR="00923FFC" w:rsidRPr="00365321" w:rsidRDefault="00923FFC" w:rsidP="00923FFC">
            <w:pPr>
              <w:numPr>
                <w:ilvl w:val="0"/>
                <w:numId w:val="61"/>
              </w:numPr>
              <w:tabs>
                <w:tab w:val="clear" w:pos="900"/>
                <w:tab w:val="left" w:pos="320"/>
                <w:tab w:val="left" w:pos="604"/>
              </w:tabs>
              <w:suppressAutoHyphens/>
              <w:spacing w:before="0" w:beforeAutospacing="0" w:after="0" w:afterAutospacing="0"/>
              <w:ind w:left="0" w:firstLine="0"/>
              <w:jc w:val="both"/>
              <w:rPr>
                <w:sz w:val="20"/>
                <w:szCs w:val="20"/>
              </w:rPr>
            </w:pPr>
            <w:r w:rsidRPr="00365321">
              <w:rPr>
                <w:sz w:val="20"/>
                <w:szCs w:val="20"/>
              </w:rPr>
              <w:t>навыками анализа правоприменительной и правоохранительной практики.</w:t>
            </w:r>
          </w:p>
        </w:tc>
      </w:tr>
      <w:tr w:rsidR="00923FFC" w:rsidRPr="00365321" w:rsidTr="00450DB9">
        <w:tc>
          <w:tcPr>
            <w:tcW w:w="2093" w:type="dxa"/>
            <w:vMerge w:val="restart"/>
          </w:tcPr>
          <w:p w:rsidR="00923FFC" w:rsidRPr="00365321" w:rsidRDefault="00923FFC" w:rsidP="00450DB9">
            <w:pPr>
              <w:tabs>
                <w:tab w:val="left" w:pos="1080"/>
              </w:tabs>
              <w:spacing w:before="0" w:beforeAutospacing="0" w:after="0" w:afterAutospacing="0"/>
              <w:rPr>
                <w:b/>
                <w:sz w:val="20"/>
                <w:szCs w:val="20"/>
              </w:rPr>
            </w:pPr>
            <w:r w:rsidRPr="00365321">
              <w:rPr>
                <w:sz w:val="20"/>
                <w:szCs w:val="20"/>
              </w:rPr>
              <w:lastRenderedPageBreak/>
              <w:t>ПК-2.</w:t>
            </w:r>
            <w:r w:rsidRPr="00365321">
              <w:t xml:space="preserve"> </w:t>
            </w:r>
            <w:r w:rsidRPr="00365321">
              <w:rPr>
                <w:sz w:val="20"/>
                <w:szCs w:val="20"/>
              </w:rPr>
              <w:t>Способен</w:t>
            </w:r>
            <w:r w:rsidRPr="00365321">
              <w:t xml:space="preserve">  </w:t>
            </w:r>
            <w:r w:rsidRPr="00365321">
              <w:rPr>
                <w:sz w:val="20"/>
                <w:szCs w:val="20"/>
              </w:rPr>
              <w:t>принимать меры по предупреждению преступлений и иных правонарушений, выявлять и устранять причины и условия, способствующие их совершению</w:t>
            </w:r>
          </w:p>
        </w:tc>
        <w:tc>
          <w:tcPr>
            <w:tcW w:w="3402" w:type="dxa"/>
          </w:tcPr>
          <w:p w:rsidR="00923FFC" w:rsidRPr="00365321" w:rsidRDefault="00923FFC" w:rsidP="00450DB9">
            <w:pPr>
              <w:spacing w:after="0"/>
              <w:rPr>
                <w:sz w:val="20"/>
                <w:szCs w:val="20"/>
              </w:rPr>
            </w:pPr>
            <w:r w:rsidRPr="00365321">
              <w:rPr>
                <w:sz w:val="20"/>
                <w:szCs w:val="20"/>
              </w:rPr>
              <w:t>ПК-2.1.</w:t>
            </w:r>
            <w:r w:rsidRPr="00365321">
              <w:rPr>
                <w:b/>
                <w:sz w:val="20"/>
                <w:szCs w:val="20"/>
              </w:rPr>
              <w:t xml:space="preserve"> </w:t>
            </w:r>
            <w:r w:rsidRPr="00365321">
              <w:rPr>
                <w:sz w:val="20"/>
                <w:szCs w:val="20"/>
              </w:rPr>
              <w:t>Знает:</w:t>
            </w:r>
            <w:r w:rsidRPr="00365321">
              <w:rPr>
                <w:b/>
                <w:sz w:val="20"/>
                <w:szCs w:val="20"/>
              </w:rPr>
              <w:t xml:space="preserve"> </w:t>
            </w:r>
            <w:r w:rsidRPr="00365321">
              <w:rPr>
                <w:sz w:val="20"/>
                <w:szCs w:val="20"/>
              </w:rPr>
              <w:t>методы предупреждения преступлений, иных правонарушений и устранения причин и условий, способствующих их совершению</w:t>
            </w:r>
          </w:p>
        </w:tc>
        <w:tc>
          <w:tcPr>
            <w:tcW w:w="4394" w:type="dxa"/>
          </w:tcPr>
          <w:p w:rsidR="00923FFC" w:rsidRPr="00365321" w:rsidRDefault="00923FFC" w:rsidP="00450DB9">
            <w:pPr>
              <w:tabs>
                <w:tab w:val="left" w:pos="320"/>
              </w:tabs>
              <w:spacing w:before="0" w:beforeAutospacing="0" w:after="0" w:afterAutospacing="0"/>
              <w:rPr>
                <w:b/>
                <w:sz w:val="20"/>
                <w:szCs w:val="20"/>
                <w:u w:val="single"/>
                <w:lang w:val="en-US"/>
              </w:rPr>
            </w:pPr>
            <w:r w:rsidRPr="00365321">
              <w:rPr>
                <w:b/>
                <w:sz w:val="20"/>
                <w:szCs w:val="20"/>
                <w:u w:val="single"/>
              </w:rPr>
              <w:t>Знать:</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Конституционного Суда РФ;</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организацию и деятельность системы федеральных судов общей юрисдикции в целом и судов, ее составляющих;</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систему судов субъектов Российской Федерации;</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системы федеральных арбитражных судов;</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статуса судей Российской Федерации;</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положения, касающиеся организационного обеспечения деятельности судов;</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органов прокуратуры;</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органов выявления и расследования преступлений;</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государственных органов охраны правопорядка и безопасности.</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ПК-2.2. Умеет: грамотно реализовывать общие и специальные методы предупреждения преступлений, иных правонарушений</w:t>
            </w:r>
          </w:p>
        </w:tc>
        <w:tc>
          <w:tcPr>
            <w:tcW w:w="4394" w:type="dxa"/>
          </w:tcPr>
          <w:p w:rsidR="00923FFC" w:rsidRPr="00365321" w:rsidRDefault="00923FFC" w:rsidP="00450DB9">
            <w:pPr>
              <w:tabs>
                <w:tab w:val="left" w:pos="37"/>
                <w:tab w:val="left" w:pos="320"/>
              </w:tabs>
              <w:spacing w:before="0" w:beforeAutospacing="0" w:after="0" w:afterAutospacing="0"/>
              <w:rPr>
                <w:b/>
                <w:sz w:val="20"/>
                <w:szCs w:val="20"/>
                <w:u w:val="single"/>
                <w:lang w:val="en-US"/>
              </w:rPr>
            </w:pPr>
            <w:r w:rsidRPr="00365321">
              <w:rPr>
                <w:b/>
                <w:sz w:val="20"/>
                <w:szCs w:val="20"/>
                <w:u w:val="single"/>
              </w:rPr>
              <w:t>Уметь:</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определять порядок приема в судьи;</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творчески подходить к решению научных и практических правовых проблем, связанных с организацией адвокатуры и деятельностью адвокатов;</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proofErr w:type="spellStart"/>
            <w:r w:rsidRPr="00365321">
              <w:rPr>
                <w:sz w:val="20"/>
                <w:szCs w:val="20"/>
              </w:rPr>
              <w:t>применятьна</w:t>
            </w:r>
            <w:proofErr w:type="spellEnd"/>
            <w:r w:rsidRPr="00365321">
              <w:rPr>
                <w:sz w:val="20"/>
                <w:szCs w:val="20"/>
              </w:rPr>
              <w:t xml:space="preserve"> практике полученные в ходе обучения навыки работы с законодательством;</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оперировать юридическими понятиями и их категориями;</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определять внутреннее построение (структуру) конкретных правоохранительных органов, их основные полномочия; разграничивать функции и сферы деятельности различных правоохранительных органов;</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определять порядок движения судебного дела (гражданского, уголовного, арбитражного) из одной инстанции в другую;</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творчески подходить к решению научных и практических правовых проблем, связанных с организацией судов, правоохранительных органов и организаций;</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применять на практике полученные в ходе обучения навыки работы с законодательством.</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применять на практике полученные в ходе обучения навыки работы с законодательством;</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оперировать юридическими понятиями и их категориями;</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 xml:space="preserve">определять внутреннее построение (структуру) конкретных правоохранительных органов, их основные полномочия; </w:t>
            </w:r>
            <w:r w:rsidRPr="00365321">
              <w:rPr>
                <w:sz w:val="20"/>
                <w:szCs w:val="20"/>
              </w:rPr>
              <w:lastRenderedPageBreak/>
              <w:t>разграничивать функции и сферы деятельности различных правоохранительных органов;</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определять порядок движения судебного дела (гражданского, уголовного, арбитражного) из одной инстанции в другую;</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творчески подходить к решению научных и практических правовых проблем, связанных с организацией судов, правоохранительных органов и организаций;</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применять на практике полученные в ходе обучения навыки работы с законодательством.</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ПК-2.3. Владеет: навыками выявления причин и условий совершения правонарушений, а также навыками устранения указанных причин и условий</w:t>
            </w:r>
          </w:p>
        </w:tc>
        <w:tc>
          <w:tcPr>
            <w:tcW w:w="4394" w:type="dxa"/>
          </w:tcPr>
          <w:p w:rsidR="00923FFC" w:rsidRPr="00365321" w:rsidRDefault="00923FFC" w:rsidP="00450DB9">
            <w:pPr>
              <w:tabs>
                <w:tab w:val="left" w:pos="320"/>
                <w:tab w:val="left" w:pos="1080"/>
              </w:tabs>
              <w:spacing w:before="0" w:beforeAutospacing="0" w:after="0" w:afterAutospacing="0"/>
              <w:rPr>
                <w:b/>
                <w:sz w:val="20"/>
                <w:szCs w:val="20"/>
                <w:u w:val="single"/>
              </w:rPr>
            </w:pPr>
            <w:r w:rsidRPr="00365321">
              <w:rPr>
                <w:b/>
                <w:sz w:val="20"/>
                <w:szCs w:val="20"/>
                <w:u w:val="single"/>
              </w:rPr>
              <w:t>Владеть:</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sz w:val="20"/>
                <w:szCs w:val="20"/>
              </w:rPr>
            </w:pPr>
            <w:r w:rsidRPr="00365321">
              <w:rPr>
                <w:sz w:val="20"/>
                <w:szCs w:val="20"/>
              </w:rPr>
              <w:t>юридической терминологией;</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sz w:val="20"/>
                <w:szCs w:val="20"/>
              </w:rPr>
            </w:pPr>
            <w:r w:rsidRPr="00365321">
              <w:rPr>
                <w:sz w:val="20"/>
                <w:szCs w:val="20"/>
              </w:rPr>
              <w:t>навыками работы с правовыми актами;</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sz w:val="20"/>
                <w:szCs w:val="20"/>
              </w:rPr>
            </w:pPr>
            <w:r w:rsidRPr="00365321">
              <w:rPr>
                <w:sz w:val="20"/>
                <w:szCs w:val="20"/>
              </w:rPr>
              <w:t>навыками анализа правоприменительной и правоохранительной практики;</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b/>
                <w:i/>
                <w:sz w:val="20"/>
                <w:szCs w:val="20"/>
              </w:rPr>
            </w:pPr>
            <w:r w:rsidRPr="00365321">
              <w:rPr>
                <w:sz w:val="20"/>
                <w:szCs w:val="20"/>
              </w:rPr>
              <w:t>навыками принятия необходимых мер защиты прав человека и гражданина.</w:t>
            </w:r>
          </w:p>
        </w:tc>
      </w:tr>
      <w:tr w:rsidR="00467C38" w:rsidRPr="00365321" w:rsidTr="00467C38">
        <w:trPr>
          <w:trHeight w:val="1956"/>
        </w:trPr>
        <w:tc>
          <w:tcPr>
            <w:tcW w:w="2093" w:type="dxa"/>
            <w:vMerge w:val="restart"/>
          </w:tcPr>
          <w:p w:rsidR="00467C38" w:rsidRPr="005256BA" w:rsidRDefault="00467C38" w:rsidP="00467C38">
            <w:pPr>
              <w:tabs>
                <w:tab w:val="left" w:pos="1080"/>
              </w:tabs>
              <w:spacing w:before="0" w:beforeAutospacing="0" w:after="0" w:afterAutospacing="0"/>
              <w:rPr>
                <w:sz w:val="20"/>
                <w:szCs w:val="20"/>
              </w:rPr>
            </w:pPr>
            <w:r w:rsidRPr="005256BA">
              <w:rPr>
                <w:sz w:val="20"/>
                <w:szCs w:val="20"/>
              </w:rPr>
              <w:t>ПК-6.</w:t>
            </w:r>
          </w:p>
          <w:p w:rsidR="00467C38" w:rsidRPr="00467C38" w:rsidRDefault="00467C38" w:rsidP="00467C38">
            <w:pPr>
              <w:tabs>
                <w:tab w:val="left" w:pos="1080"/>
              </w:tabs>
              <w:spacing w:before="0" w:beforeAutospacing="0" w:after="0" w:afterAutospacing="0"/>
              <w:rPr>
                <w:b/>
                <w:sz w:val="20"/>
                <w:szCs w:val="20"/>
              </w:rPr>
            </w:pPr>
            <w:r w:rsidRPr="00467C38">
              <w:rPr>
                <w:sz w:val="20"/>
                <w:szCs w:val="20"/>
              </w:rPr>
              <w:t>Способен осуществлять правовую работу в организации, учреждении и предприятии, в структурных подразделениях организаций, учреждений и предприятий</w:t>
            </w:r>
          </w:p>
        </w:tc>
        <w:tc>
          <w:tcPr>
            <w:tcW w:w="3402" w:type="dxa"/>
          </w:tcPr>
          <w:p w:rsidR="00467C38" w:rsidRPr="00467C38" w:rsidRDefault="00467C38" w:rsidP="00467C38">
            <w:pPr>
              <w:shd w:val="clear" w:color="auto" w:fill="FFFFFF"/>
              <w:rPr>
                <w:sz w:val="20"/>
                <w:szCs w:val="20"/>
              </w:rPr>
            </w:pPr>
            <w:r w:rsidRPr="00467C38">
              <w:rPr>
                <w:sz w:val="20"/>
                <w:szCs w:val="20"/>
              </w:rPr>
              <w:t>ПК-6.1. Знает основные принципы, задачи и методы правовой работы в организации, учреждении и предприятии, в структурных подразделениях организаций, учреждений и предприятий</w:t>
            </w:r>
          </w:p>
        </w:tc>
        <w:tc>
          <w:tcPr>
            <w:tcW w:w="4394" w:type="dxa"/>
          </w:tcPr>
          <w:p w:rsidR="00467C38" w:rsidRPr="00365321" w:rsidRDefault="00467C38" w:rsidP="00467C38">
            <w:pPr>
              <w:tabs>
                <w:tab w:val="left" w:pos="1080"/>
              </w:tabs>
              <w:spacing w:before="0" w:beforeAutospacing="0" w:after="0" w:afterAutospacing="0"/>
              <w:rPr>
                <w:b/>
                <w:sz w:val="20"/>
                <w:szCs w:val="20"/>
                <w:u w:val="single"/>
              </w:rPr>
            </w:pPr>
            <w:r w:rsidRPr="00365321">
              <w:rPr>
                <w:b/>
                <w:sz w:val="20"/>
                <w:szCs w:val="20"/>
                <w:u w:val="single"/>
              </w:rPr>
              <w:t>Знать:</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систему российского законодательства и его правовые институты;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предмет регулирования юридической службы;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правовые формы юридической службы в государственных органах и на предприятиях Российской Федерации;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законодательные основы функционирования юридической службы.</w:t>
            </w:r>
          </w:p>
        </w:tc>
      </w:tr>
      <w:tr w:rsidR="00467C38" w:rsidRPr="00365321" w:rsidTr="00467C38">
        <w:trPr>
          <w:trHeight w:val="2436"/>
        </w:trPr>
        <w:tc>
          <w:tcPr>
            <w:tcW w:w="2093" w:type="dxa"/>
            <w:vMerge/>
          </w:tcPr>
          <w:p w:rsidR="00467C38" w:rsidRPr="00467C38" w:rsidRDefault="00467C38" w:rsidP="00467C38">
            <w:pPr>
              <w:tabs>
                <w:tab w:val="left" w:pos="1080"/>
              </w:tabs>
              <w:spacing w:before="0" w:beforeAutospacing="0" w:after="0" w:afterAutospacing="0"/>
              <w:rPr>
                <w:b/>
                <w:sz w:val="20"/>
                <w:szCs w:val="20"/>
              </w:rPr>
            </w:pPr>
          </w:p>
        </w:tc>
        <w:tc>
          <w:tcPr>
            <w:tcW w:w="3402" w:type="dxa"/>
          </w:tcPr>
          <w:p w:rsidR="00467C38" w:rsidRPr="00467C38" w:rsidRDefault="00467C38" w:rsidP="00467C38">
            <w:pPr>
              <w:shd w:val="clear" w:color="auto" w:fill="FFFFFF"/>
              <w:rPr>
                <w:sz w:val="20"/>
                <w:szCs w:val="20"/>
              </w:rPr>
            </w:pPr>
            <w:r w:rsidRPr="00467C38">
              <w:rPr>
                <w:sz w:val="20"/>
                <w:szCs w:val="20"/>
              </w:rPr>
              <w:t>ПК-6.2. Умеет применять знания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w:t>
            </w:r>
          </w:p>
        </w:tc>
        <w:tc>
          <w:tcPr>
            <w:tcW w:w="4394" w:type="dxa"/>
          </w:tcPr>
          <w:p w:rsidR="00467C38" w:rsidRPr="00365321" w:rsidRDefault="00467C38" w:rsidP="00467C38">
            <w:pPr>
              <w:tabs>
                <w:tab w:val="left" w:pos="1080"/>
              </w:tabs>
              <w:spacing w:before="0" w:beforeAutospacing="0" w:after="0" w:afterAutospacing="0"/>
              <w:rPr>
                <w:b/>
                <w:sz w:val="20"/>
                <w:szCs w:val="20"/>
                <w:u w:val="single"/>
              </w:rPr>
            </w:pPr>
            <w:r w:rsidRPr="00365321">
              <w:rPr>
                <w:b/>
                <w:sz w:val="20"/>
                <w:szCs w:val="20"/>
                <w:u w:val="single"/>
              </w:rPr>
              <w:t>Уметь:</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 xml:space="preserve">осуществлять анализ действующего законодательства и практику его применения; </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 xml:space="preserve">логически грамотно выражать и обосновывать свою точку зрения по проблемам правового развития юридической службы; </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толковать нормативные правовые акты;</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формулировать и аргументировать предложения по развитию и совершенствованию правового регулирования юридической службы.</w:t>
            </w:r>
          </w:p>
        </w:tc>
      </w:tr>
      <w:tr w:rsidR="00467C38" w:rsidRPr="00365321" w:rsidTr="00450DB9">
        <w:trPr>
          <w:trHeight w:val="2772"/>
        </w:trPr>
        <w:tc>
          <w:tcPr>
            <w:tcW w:w="2093" w:type="dxa"/>
            <w:vMerge/>
          </w:tcPr>
          <w:p w:rsidR="00467C38" w:rsidRPr="00467C38" w:rsidRDefault="00467C38" w:rsidP="00467C38">
            <w:pPr>
              <w:tabs>
                <w:tab w:val="left" w:pos="1080"/>
              </w:tabs>
              <w:spacing w:before="0" w:beforeAutospacing="0" w:after="0" w:afterAutospacing="0"/>
              <w:rPr>
                <w:b/>
                <w:sz w:val="20"/>
                <w:szCs w:val="20"/>
              </w:rPr>
            </w:pPr>
          </w:p>
        </w:tc>
        <w:tc>
          <w:tcPr>
            <w:tcW w:w="3402" w:type="dxa"/>
          </w:tcPr>
          <w:p w:rsidR="00467C38" w:rsidRPr="00467C38" w:rsidRDefault="00467C38" w:rsidP="00467C38">
            <w:pPr>
              <w:spacing w:after="0"/>
              <w:rPr>
                <w:sz w:val="20"/>
                <w:szCs w:val="20"/>
              </w:rPr>
            </w:pPr>
            <w:r w:rsidRPr="00467C38">
              <w:rPr>
                <w:sz w:val="20"/>
                <w:szCs w:val="20"/>
              </w:rPr>
              <w:t>ПК-6.3. Владеет знаниями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 навыками разработки правовых документов</w:t>
            </w:r>
          </w:p>
        </w:tc>
        <w:tc>
          <w:tcPr>
            <w:tcW w:w="4394" w:type="dxa"/>
          </w:tcPr>
          <w:p w:rsidR="00467C38" w:rsidRPr="00365321" w:rsidRDefault="00467C38" w:rsidP="00467C38">
            <w:pPr>
              <w:tabs>
                <w:tab w:val="left" w:pos="1080"/>
              </w:tabs>
              <w:spacing w:before="0" w:beforeAutospacing="0" w:after="0" w:afterAutospacing="0"/>
              <w:rPr>
                <w:b/>
                <w:sz w:val="20"/>
                <w:szCs w:val="20"/>
                <w:u w:val="single"/>
              </w:rPr>
            </w:pPr>
            <w:r w:rsidRPr="00365321">
              <w:rPr>
                <w:b/>
                <w:sz w:val="20"/>
                <w:szCs w:val="20"/>
                <w:u w:val="single"/>
              </w:rPr>
              <w:t>Владеть:</w:t>
            </w:r>
          </w:p>
          <w:p w:rsidR="00467C38" w:rsidRPr="00365321" w:rsidRDefault="00467C38" w:rsidP="00467C38">
            <w:pPr>
              <w:pStyle w:val="aff7"/>
              <w:numPr>
                <w:ilvl w:val="0"/>
                <w:numId w:val="61"/>
              </w:numPr>
              <w:tabs>
                <w:tab w:val="clear" w:pos="900"/>
                <w:tab w:val="left" w:pos="306"/>
              </w:tabs>
              <w:suppressAutoHyphens/>
              <w:spacing w:after="0"/>
              <w:ind w:left="159" w:hanging="159"/>
              <w:jc w:val="both"/>
              <w:rPr>
                <w:sz w:val="20"/>
              </w:rPr>
            </w:pPr>
            <w:r w:rsidRPr="00365321">
              <w:rPr>
                <w:sz w:val="20"/>
              </w:rPr>
              <w:t>юридической терминологией;</w:t>
            </w:r>
          </w:p>
          <w:p w:rsidR="00467C38" w:rsidRPr="00365321" w:rsidRDefault="00467C38" w:rsidP="00467C38">
            <w:pPr>
              <w:pStyle w:val="aff7"/>
              <w:numPr>
                <w:ilvl w:val="0"/>
                <w:numId w:val="61"/>
              </w:numPr>
              <w:tabs>
                <w:tab w:val="clear" w:pos="900"/>
                <w:tab w:val="left" w:pos="306"/>
              </w:tabs>
              <w:suppressAutoHyphens/>
              <w:spacing w:after="0"/>
              <w:ind w:left="159" w:hanging="159"/>
              <w:jc w:val="both"/>
              <w:rPr>
                <w:sz w:val="20"/>
              </w:rPr>
            </w:pPr>
            <w:r w:rsidRPr="00365321">
              <w:rPr>
                <w:sz w:val="20"/>
              </w:rPr>
              <w:t>навыками работы с правовыми актами;</w:t>
            </w:r>
          </w:p>
          <w:p w:rsidR="00467C38" w:rsidRPr="00365321" w:rsidRDefault="00467C38" w:rsidP="00467C38">
            <w:pPr>
              <w:pStyle w:val="aff7"/>
              <w:numPr>
                <w:ilvl w:val="0"/>
                <w:numId w:val="61"/>
              </w:numPr>
              <w:tabs>
                <w:tab w:val="clear" w:pos="900"/>
                <w:tab w:val="left" w:pos="159"/>
                <w:tab w:val="left" w:pos="306"/>
              </w:tabs>
              <w:suppressAutoHyphens/>
              <w:spacing w:after="0"/>
              <w:ind w:left="159" w:hanging="159"/>
              <w:jc w:val="both"/>
              <w:rPr>
                <w:sz w:val="20"/>
              </w:rPr>
            </w:pPr>
            <w:r w:rsidRPr="00365321">
              <w:rPr>
                <w:sz w:val="20"/>
              </w:rPr>
              <w:t>навыками правильно и полно отражать результаты профессиональной деятельности в юридической документации;</w:t>
            </w:r>
          </w:p>
          <w:p w:rsidR="00467C38" w:rsidRPr="00365321" w:rsidRDefault="00467C38" w:rsidP="00467C38">
            <w:pPr>
              <w:pStyle w:val="aff7"/>
              <w:numPr>
                <w:ilvl w:val="0"/>
                <w:numId w:val="61"/>
              </w:numPr>
              <w:tabs>
                <w:tab w:val="clear" w:pos="900"/>
                <w:tab w:val="left" w:pos="306"/>
              </w:tabs>
              <w:suppressAutoHyphens/>
              <w:spacing w:after="0"/>
              <w:ind w:left="159" w:hanging="159"/>
              <w:jc w:val="both"/>
              <w:rPr>
                <w:sz w:val="20"/>
              </w:rPr>
            </w:pPr>
            <w:r w:rsidRPr="00365321">
              <w:rPr>
                <w:sz w:val="20"/>
              </w:rPr>
              <w:t xml:space="preserve">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w:t>
            </w:r>
          </w:p>
        </w:tc>
      </w:tr>
    </w:tbl>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«Правоохранительные и судебные органы», являются необходимыми для последующего поэтапного формирования компетенций и изучения дисциплин.</w:t>
      </w:r>
    </w:p>
    <w:p w:rsidR="00923FFC" w:rsidRPr="00365321" w:rsidRDefault="00923FFC" w:rsidP="00923FFC">
      <w:pPr>
        <w:tabs>
          <w:tab w:val="left" w:pos="900"/>
          <w:tab w:val="left" w:pos="1080"/>
        </w:tabs>
        <w:suppressAutoHyphens/>
        <w:spacing w:before="0" w:beforeAutospacing="0" w:after="0" w:afterAutospacing="0"/>
        <w:ind w:firstLine="709"/>
        <w:jc w:val="both"/>
        <w:rPr>
          <w:sz w:val="20"/>
          <w:szCs w:val="20"/>
        </w:rPr>
      </w:pPr>
    </w:p>
    <w:p w:rsidR="0013284C" w:rsidRDefault="0013284C" w:rsidP="0013284C">
      <w:pPr>
        <w:tabs>
          <w:tab w:val="left" w:pos="900"/>
          <w:tab w:val="left" w:pos="1080"/>
        </w:tabs>
        <w:spacing w:before="0" w:beforeAutospacing="0" w:after="0" w:afterAutospacing="0"/>
        <w:ind w:left="709"/>
        <w:rPr>
          <w:b/>
          <w:sz w:val="20"/>
          <w:szCs w:val="20"/>
        </w:rPr>
      </w:pPr>
      <w:bookmarkStart w:id="4" w:name="_Toc8730476"/>
    </w:p>
    <w:p w:rsidR="00923FF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Объем дисциплины и виды учебной работы</w:t>
      </w:r>
      <w:bookmarkEnd w:id="4"/>
      <w:r w:rsidRPr="0013284C">
        <w:rPr>
          <w:b/>
          <w:sz w:val="20"/>
          <w:szCs w:val="20"/>
        </w:rPr>
        <w:t xml:space="preserve"> </w:t>
      </w:r>
    </w:p>
    <w:p w:rsidR="0013284C" w:rsidRPr="0013284C" w:rsidRDefault="0013284C" w:rsidP="0013284C">
      <w:pPr>
        <w:tabs>
          <w:tab w:val="left" w:pos="720"/>
          <w:tab w:val="left" w:pos="900"/>
          <w:tab w:val="left" w:pos="1080"/>
        </w:tabs>
        <w:spacing w:before="0" w:beforeAutospacing="0" w:after="0" w:afterAutospacing="0"/>
        <w:ind w:left="709"/>
        <w:rPr>
          <w:b/>
          <w:sz w:val="20"/>
          <w:szCs w:val="20"/>
        </w:rPr>
      </w:pPr>
    </w:p>
    <w:p w:rsidR="00923FFC" w:rsidRDefault="00923FFC" w:rsidP="009A7A57">
      <w:pPr>
        <w:spacing w:before="0" w:beforeAutospacing="0" w:after="0" w:afterAutospacing="0"/>
        <w:ind w:firstLine="680"/>
        <w:rPr>
          <w:sz w:val="20"/>
          <w:szCs w:val="20"/>
        </w:rPr>
      </w:pPr>
      <w:r w:rsidRPr="00365321">
        <w:rPr>
          <w:sz w:val="20"/>
          <w:szCs w:val="20"/>
        </w:rPr>
        <w:lastRenderedPageBreak/>
        <w:t>Учебным планом предусматриваются следу</w:t>
      </w:r>
      <w:r w:rsidR="009A7A57">
        <w:rPr>
          <w:sz w:val="20"/>
          <w:szCs w:val="20"/>
        </w:rPr>
        <w:t>ющие виды работы по дисциплине:</w:t>
      </w:r>
    </w:p>
    <w:p w:rsidR="009A7A57" w:rsidRPr="009A7A57" w:rsidRDefault="009A7A57" w:rsidP="009A7A57">
      <w:pPr>
        <w:spacing w:before="0" w:beforeAutospacing="0" w:after="0" w:afterAutospacing="0"/>
        <w:ind w:firstLine="680"/>
        <w:rPr>
          <w:sz w:val="20"/>
          <w:szCs w:val="20"/>
        </w:rPr>
      </w:pPr>
    </w:p>
    <w:tbl>
      <w:tblPr>
        <w:tblW w:w="103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320"/>
        <w:gridCol w:w="863"/>
        <w:gridCol w:w="937"/>
        <w:gridCol w:w="720"/>
        <w:gridCol w:w="933"/>
        <w:gridCol w:w="732"/>
        <w:gridCol w:w="900"/>
        <w:gridCol w:w="10"/>
      </w:tblGrid>
      <w:tr w:rsidR="00923FFC" w:rsidRPr="00365321" w:rsidTr="00450DB9">
        <w:tc>
          <w:tcPr>
            <w:tcW w:w="889" w:type="dxa"/>
            <w:vMerge w:val="restart"/>
            <w:vAlign w:val="center"/>
          </w:tcPr>
          <w:p w:rsidR="00923FFC" w:rsidRPr="00365321" w:rsidRDefault="00923FFC" w:rsidP="00450DB9">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923FFC" w:rsidRPr="00365321" w:rsidRDefault="00923FFC" w:rsidP="00450DB9">
            <w:pPr>
              <w:pStyle w:val="afffd"/>
              <w:suppressAutoHyphens/>
              <w:snapToGrid w:val="0"/>
              <w:jc w:val="center"/>
              <w:rPr>
                <w:b/>
                <w:sz w:val="20"/>
                <w:szCs w:val="20"/>
              </w:rPr>
            </w:pPr>
            <w:r w:rsidRPr="00365321">
              <w:rPr>
                <w:b/>
                <w:sz w:val="20"/>
                <w:szCs w:val="20"/>
              </w:rPr>
              <w:t>Виды учебных занятий</w:t>
            </w:r>
          </w:p>
        </w:tc>
        <w:tc>
          <w:tcPr>
            <w:tcW w:w="5095" w:type="dxa"/>
            <w:gridSpan w:val="7"/>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923FFC" w:rsidRPr="00365321" w:rsidTr="00450DB9">
        <w:tc>
          <w:tcPr>
            <w:tcW w:w="889" w:type="dxa"/>
            <w:vMerge/>
          </w:tcPr>
          <w:p w:rsidR="00923FFC" w:rsidRPr="00365321" w:rsidRDefault="00923FFC" w:rsidP="00450DB9">
            <w:pPr>
              <w:tabs>
                <w:tab w:val="left" w:pos="900"/>
              </w:tabs>
              <w:spacing w:before="0" w:beforeAutospacing="0" w:after="0" w:afterAutospacing="0"/>
              <w:rPr>
                <w:b/>
                <w:sz w:val="20"/>
                <w:szCs w:val="20"/>
              </w:rPr>
            </w:pPr>
          </w:p>
        </w:tc>
        <w:tc>
          <w:tcPr>
            <w:tcW w:w="4320" w:type="dxa"/>
            <w:vMerge/>
          </w:tcPr>
          <w:p w:rsidR="00923FFC" w:rsidRPr="00365321" w:rsidRDefault="00923FFC" w:rsidP="00450DB9">
            <w:pPr>
              <w:tabs>
                <w:tab w:val="left" w:pos="900"/>
              </w:tabs>
              <w:spacing w:before="0" w:beforeAutospacing="0" w:after="0" w:afterAutospacing="0"/>
              <w:rPr>
                <w:b/>
                <w:sz w:val="20"/>
                <w:szCs w:val="20"/>
              </w:rPr>
            </w:pPr>
          </w:p>
        </w:tc>
        <w:tc>
          <w:tcPr>
            <w:tcW w:w="1800" w:type="dxa"/>
            <w:gridSpan w:val="2"/>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Очно-заочная</w:t>
            </w:r>
          </w:p>
        </w:tc>
        <w:tc>
          <w:tcPr>
            <w:tcW w:w="1642" w:type="dxa"/>
            <w:gridSpan w:val="3"/>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Заочная</w:t>
            </w:r>
          </w:p>
        </w:tc>
      </w:tr>
      <w:tr w:rsidR="00923FFC" w:rsidRPr="00365321" w:rsidTr="00450DB9">
        <w:trPr>
          <w:gridAfter w:val="1"/>
          <w:wAfter w:w="10" w:type="dxa"/>
        </w:trPr>
        <w:tc>
          <w:tcPr>
            <w:tcW w:w="889" w:type="dxa"/>
            <w:vMerge/>
          </w:tcPr>
          <w:p w:rsidR="00923FFC" w:rsidRPr="00365321" w:rsidRDefault="00923FFC" w:rsidP="00450DB9">
            <w:pPr>
              <w:tabs>
                <w:tab w:val="left" w:pos="900"/>
              </w:tabs>
              <w:spacing w:before="0" w:beforeAutospacing="0" w:after="0" w:afterAutospacing="0"/>
              <w:rPr>
                <w:b/>
                <w:sz w:val="20"/>
                <w:szCs w:val="20"/>
              </w:rPr>
            </w:pPr>
          </w:p>
        </w:tc>
        <w:tc>
          <w:tcPr>
            <w:tcW w:w="4320" w:type="dxa"/>
            <w:vMerge/>
          </w:tcPr>
          <w:p w:rsidR="00923FFC" w:rsidRPr="00365321" w:rsidRDefault="00923FFC" w:rsidP="00450DB9">
            <w:pPr>
              <w:tabs>
                <w:tab w:val="left" w:pos="900"/>
              </w:tabs>
              <w:spacing w:before="0" w:beforeAutospacing="0" w:after="0" w:afterAutospacing="0"/>
              <w:rPr>
                <w:b/>
                <w:sz w:val="20"/>
                <w:szCs w:val="20"/>
              </w:rPr>
            </w:pPr>
          </w:p>
        </w:tc>
        <w:tc>
          <w:tcPr>
            <w:tcW w:w="863"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 том числе</w:t>
            </w:r>
          </w:p>
        </w:tc>
        <w:tc>
          <w:tcPr>
            <w:tcW w:w="732" w:type="dxa"/>
            <w:vAlign w:val="center"/>
          </w:tcPr>
          <w:p w:rsidR="00923FFC" w:rsidRPr="00365321" w:rsidRDefault="00923FFC" w:rsidP="00450DB9">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 том числе</w:t>
            </w:r>
          </w:p>
        </w:tc>
      </w:tr>
      <w:tr w:rsidR="005D5775" w:rsidRPr="00365321" w:rsidTr="00450DB9">
        <w:trPr>
          <w:gridAfter w:val="1"/>
          <w:wAfter w:w="10" w:type="dxa"/>
        </w:trPr>
        <w:tc>
          <w:tcPr>
            <w:tcW w:w="889" w:type="dxa"/>
            <w:vMerge w:val="restart"/>
          </w:tcPr>
          <w:p w:rsidR="005D5775" w:rsidRPr="00365321" w:rsidRDefault="005D5775" w:rsidP="005D5775">
            <w:pPr>
              <w:suppressAutoHyphens/>
              <w:snapToGrid w:val="0"/>
              <w:spacing w:before="0" w:beforeAutospacing="0" w:after="0" w:afterAutospacing="0"/>
              <w:rPr>
                <w:b/>
                <w:sz w:val="20"/>
                <w:szCs w:val="20"/>
              </w:rPr>
            </w:pPr>
            <w:r w:rsidRPr="00365321">
              <w:rPr>
                <w:b/>
                <w:sz w:val="20"/>
                <w:szCs w:val="20"/>
              </w:rPr>
              <w:t>1</w:t>
            </w:r>
          </w:p>
        </w:tc>
        <w:tc>
          <w:tcPr>
            <w:tcW w:w="4320" w:type="dxa"/>
          </w:tcPr>
          <w:p w:rsidR="005D5775" w:rsidRPr="00365321" w:rsidRDefault="005D5775" w:rsidP="005D5775">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863" w:type="dxa"/>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b/>
                <w:sz w:val="20"/>
                <w:szCs w:val="20"/>
              </w:rPr>
            </w:pPr>
            <w:r w:rsidRPr="00365321">
              <w:rPr>
                <w:b/>
                <w:sz w:val="20"/>
                <w:szCs w:val="20"/>
              </w:rPr>
              <w:t>16,2</w:t>
            </w:r>
          </w:p>
        </w:tc>
        <w:tc>
          <w:tcPr>
            <w:tcW w:w="900" w:type="dxa"/>
          </w:tcPr>
          <w:p w:rsidR="005D5775" w:rsidRPr="00365321" w:rsidRDefault="005D5775" w:rsidP="005D5775">
            <w:pPr>
              <w:pStyle w:val="afffd"/>
              <w:suppressAutoHyphens/>
              <w:snapToGrid w:val="0"/>
              <w:jc w:val="center"/>
              <w:rPr>
                <w:b/>
                <w:sz w:val="20"/>
                <w:szCs w:val="20"/>
              </w:rPr>
            </w:pPr>
          </w:p>
        </w:tc>
      </w:tr>
      <w:tr w:rsidR="005D5775" w:rsidRPr="00365321" w:rsidTr="00450DB9">
        <w:trPr>
          <w:gridAfter w:val="1"/>
          <w:wAfter w:w="10" w:type="dxa"/>
        </w:trPr>
        <w:tc>
          <w:tcPr>
            <w:tcW w:w="889" w:type="dxa"/>
            <w:vMerge/>
          </w:tcPr>
          <w:p w:rsidR="005D5775" w:rsidRPr="00365321" w:rsidRDefault="005D5775" w:rsidP="005D5775">
            <w:pPr>
              <w:suppressAutoHyphens/>
              <w:snapToGrid w:val="0"/>
              <w:spacing w:before="0" w:beforeAutospacing="0" w:after="0" w:afterAutospacing="0"/>
              <w:rPr>
                <w:b/>
                <w:sz w:val="20"/>
                <w:szCs w:val="20"/>
              </w:rPr>
            </w:pPr>
          </w:p>
        </w:tc>
        <w:tc>
          <w:tcPr>
            <w:tcW w:w="4320" w:type="dxa"/>
          </w:tcPr>
          <w:p w:rsidR="005D5775" w:rsidRPr="00365321" w:rsidRDefault="005D5775" w:rsidP="005D5775">
            <w:pPr>
              <w:suppressAutoHyphens/>
              <w:snapToGrid w:val="0"/>
              <w:spacing w:before="0" w:beforeAutospacing="0" w:after="0" w:afterAutospacing="0"/>
              <w:rPr>
                <w:b/>
                <w:i/>
                <w:sz w:val="20"/>
                <w:szCs w:val="20"/>
              </w:rPr>
            </w:pPr>
            <w:r w:rsidRPr="00365321">
              <w:rPr>
                <w:i/>
                <w:sz w:val="20"/>
                <w:szCs w:val="20"/>
              </w:rPr>
              <w:t>В том числе в форме практической подготовки</w:t>
            </w:r>
          </w:p>
        </w:tc>
        <w:tc>
          <w:tcPr>
            <w:tcW w:w="863" w:type="dxa"/>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tabs>
                <w:tab w:val="left" w:pos="900"/>
              </w:tabs>
              <w:spacing w:before="0" w:beforeAutospacing="0" w:after="0" w:afterAutospacing="0"/>
              <w:jc w:val="center"/>
              <w:rPr>
                <w:b/>
                <w:i/>
                <w:sz w:val="20"/>
                <w:szCs w:val="20"/>
              </w:rPr>
            </w:pPr>
            <w:r w:rsidRPr="00365321">
              <w:rPr>
                <w:b/>
                <w:i/>
                <w:sz w:val="20"/>
                <w:szCs w:val="20"/>
              </w:rPr>
              <w:t>4</w:t>
            </w:r>
          </w:p>
        </w:tc>
        <w:tc>
          <w:tcPr>
            <w:tcW w:w="720" w:type="dxa"/>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tabs>
                <w:tab w:val="left" w:pos="900"/>
              </w:tabs>
              <w:spacing w:before="0" w:beforeAutospacing="0" w:after="0" w:afterAutospacing="0"/>
              <w:jc w:val="center"/>
              <w:rPr>
                <w:b/>
                <w:i/>
                <w:sz w:val="20"/>
                <w:szCs w:val="20"/>
              </w:rPr>
            </w:pPr>
            <w:r w:rsidRPr="00365321">
              <w:rPr>
                <w:b/>
                <w:i/>
                <w:sz w:val="20"/>
                <w:szCs w:val="20"/>
              </w:rPr>
              <w:t>4</w:t>
            </w:r>
          </w:p>
        </w:tc>
        <w:tc>
          <w:tcPr>
            <w:tcW w:w="732" w:type="dxa"/>
          </w:tcPr>
          <w:p w:rsidR="005D5775" w:rsidRPr="00365321" w:rsidRDefault="005D5775" w:rsidP="005D5775">
            <w:pPr>
              <w:pStyle w:val="afffd"/>
              <w:suppressAutoHyphens/>
              <w:snapToGrid w:val="0"/>
              <w:jc w:val="center"/>
              <w:rPr>
                <w:b/>
                <w:sz w:val="20"/>
                <w:szCs w:val="20"/>
              </w:rPr>
            </w:pPr>
          </w:p>
        </w:tc>
        <w:tc>
          <w:tcPr>
            <w:tcW w:w="900" w:type="dxa"/>
          </w:tcPr>
          <w:p w:rsidR="005D5775" w:rsidRPr="00365321" w:rsidRDefault="005D5775" w:rsidP="005D5775">
            <w:pPr>
              <w:pStyle w:val="afffd"/>
              <w:suppressAutoHyphens/>
              <w:snapToGrid w:val="0"/>
              <w:jc w:val="center"/>
              <w:rPr>
                <w:b/>
                <w:sz w:val="20"/>
                <w:szCs w:val="20"/>
              </w:rPr>
            </w:pPr>
            <w:r w:rsidRPr="00365321">
              <w:rPr>
                <w:b/>
                <w:sz w:val="20"/>
                <w:szCs w:val="20"/>
              </w:rPr>
              <w:t>-</w:t>
            </w: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1.1</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863" w:type="dxa"/>
            <w:vAlign w:val="center"/>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6</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vAlign w:val="center"/>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6</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r w:rsidRPr="00365321">
              <w:rPr>
                <w:sz w:val="20"/>
                <w:szCs w:val="20"/>
              </w:rPr>
              <w:t>4</w:t>
            </w:r>
          </w:p>
        </w:tc>
        <w:tc>
          <w:tcPr>
            <w:tcW w:w="900" w:type="dxa"/>
          </w:tcPr>
          <w:p w:rsidR="005D5775" w:rsidRPr="00365321" w:rsidRDefault="005D5775" w:rsidP="005D5775">
            <w:pPr>
              <w:pStyle w:val="afffd"/>
              <w:suppressAutoHyphens/>
              <w:snapToGrid w:val="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в том числе: </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18</w:t>
            </w:r>
          </w:p>
        </w:tc>
        <w:tc>
          <w:tcPr>
            <w:tcW w:w="937" w:type="dxa"/>
          </w:tcPr>
          <w:p w:rsidR="005D5775" w:rsidRPr="00365321" w:rsidRDefault="005D5775" w:rsidP="005D5775">
            <w:pPr>
              <w:tabs>
                <w:tab w:val="left" w:pos="900"/>
              </w:tabs>
              <w:spacing w:before="0" w:beforeAutospacing="0" w:after="0" w:afterAutospacing="0"/>
              <w:jc w:val="center"/>
              <w:rPr>
                <w:sz w:val="20"/>
                <w:szCs w:val="20"/>
              </w:rPr>
            </w:pPr>
          </w:p>
        </w:tc>
        <w:tc>
          <w:tcPr>
            <w:tcW w:w="720"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18</w:t>
            </w:r>
          </w:p>
        </w:tc>
        <w:tc>
          <w:tcPr>
            <w:tcW w:w="933" w:type="dxa"/>
          </w:tcPr>
          <w:p w:rsidR="005D5775" w:rsidRPr="00365321" w:rsidRDefault="005D5775" w:rsidP="005D5775">
            <w:pPr>
              <w:tabs>
                <w:tab w:val="left" w:pos="900"/>
              </w:tabs>
              <w:spacing w:before="0" w:beforeAutospacing="0" w:after="0" w:afterAutospacing="0"/>
              <w:jc w:val="center"/>
              <w:rPr>
                <w:sz w:val="20"/>
                <w:szCs w:val="20"/>
              </w:rPr>
            </w:pPr>
          </w:p>
        </w:tc>
        <w:tc>
          <w:tcPr>
            <w:tcW w:w="732"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0"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p>
        </w:tc>
      </w:tr>
      <w:tr w:rsidR="005D5775" w:rsidRPr="00365321" w:rsidTr="00450DB9">
        <w:trPr>
          <w:gridAfter w:val="1"/>
          <w:wAfter w:w="10" w:type="dxa"/>
        </w:trPr>
        <w:tc>
          <w:tcPr>
            <w:tcW w:w="889" w:type="dxa"/>
            <w:vMerge w:val="restart"/>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1.2.1</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семинар-дискуссия, </w:t>
            </w:r>
          </w:p>
          <w:p w:rsidR="005D5775" w:rsidRPr="00365321" w:rsidRDefault="005D5775" w:rsidP="005D5775">
            <w:pPr>
              <w:suppressAutoHyphens/>
              <w:snapToGrid w:val="0"/>
              <w:spacing w:before="0" w:beforeAutospacing="0" w:after="0" w:afterAutospacing="0"/>
              <w:rPr>
                <w:sz w:val="20"/>
                <w:szCs w:val="20"/>
              </w:rPr>
            </w:pPr>
            <w:r w:rsidRPr="00365321">
              <w:rPr>
                <w:sz w:val="20"/>
                <w:szCs w:val="20"/>
              </w:rPr>
              <w:t>практические занятия</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p>
        </w:tc>
        <w:tc>
          <w:tcPr>
            <w:tcW w:w="937"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5D5775" w:rsidRPr="00365321" w:rsidRDefault="005D5775" w:rsidP="005D5775">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5D5775" w:rsidRPr="00365321" w:rsidRDefault="005D5775" w:rsidP="005D5775">
            <w:pPr>
              <w:tabs>
                <w:tab w:val="left" w:pos="900"/>
              </w:tabs>
              <w:spacing w:before="0" w:beforeAutospacing="0" w:after="0" w:afterAutospacing="0"/>
              <w:jc w:val="center"/>
              <w:rPr>
                <w:sz w:val="20"/>
                <w:szCs w:val="20"/>
              </w:rPr>
            </w:pPr>
          </w:p>
        </w:tc>
        <w:tc>
          <w:tcPr>
            <w:tcW w:w="933"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5D5775" w:rsidRPr="00365321" w:rsidRDefault="005D5775" w:rsidP="005D5775">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32" w:type="dxa"/>
          </w:tcPr>
          <w:p w:rsidR="005D5775" w:rsidRPr="00365321" w:rsidRDefault="005D5775" w:rsidP="005D5775">
            <w:pPr>
              <w:pStyle w:val="261"/>
              <w:suppressAutoHyphens/>
              <w:snapToGrid w:val="0"/>
              <w:spacing w:line="240" w:lineRule="auto"/>
              <w:rPr>
                <w:rFonts w:ascii="Times New Roman" w:eastAsia="Times New Roman" w:hAnsi="Times New Roman"/>
                <w:b w:val="0"/>
                <w:bCs/>
                <w:sz w:val="20"/>
              </w:rPr>
            </w:pPr>
          </w:p>
        </w:tc>
        <w:tc>
          <w:tcPr>
            <w:tcW w:w="900"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5D5775" w:rsidRPr="00365321" w:rsidTr="00333C60">
        <w:trPr>
          <w:gridAfter w:val="1"/>
          <w:wAfter w:w="10" w:type="dxa"/>
        </w:trPr>
        <w:tc>
          <w:tcPr>
            <w:tcW w:w="889" w:type="dxa"/>
            <w:vMerge/>
          </w:tcPr>
          <w:p w:rsidR="005D5775" w:rsidRPr="00365321" w:rsidRDefault="005D5775" w:rsidP="005D5775">
            <w:pPr>
              <w:suppressAutoHyphens/>
              <w:snapToGrid w:val="0"/>
              <w:spacing w:before="0" w:beforeAutospacing="0" w:after="0" w:afterAutospacing="0"/>
              <w:rPr>
                <w:sz w:val="20"/>
                <w:szCs w:val="20"/>
              </w:rPr>
            </w:pPr>
          </w:p>
        </w:tc>
        <w:tc>
          <w:tcPr>
            <w:tcW w:w="4320" w:type="dxa"/>
          </w:tcPr>
          <w:p w:rsidR="005D5775" w:rsidRPr="00365321" w:rsidRDefault="005D5775" w:rsidP="005D5775">
            <w:pPr>
              <w:suppressAutoHyphens/>
              <w:snapToGrid w:val="0"/>
              <w:spacing w:before="0" w:beforeAutospacing="0" w:after="0" w:afterAutospacing="0"/>
              <w:rPr>
                <w:i/>
                <w:sz w:val="20"/>
                <w:szCs w:val="20"/>
              </w:rPr>
            </w:pPr>
            <w:r w:rsidRPr="00365321">
              <w:rPr>
                <w:i/>
                <w:sz w:val="20"/>
                <w:szCs w:val="20"/>
              </w:rPr>
              <w:t>в форме практической подготовки</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tabs>
                <w:tab w:val="left" w:pos="900"/>
              </w:tabs>
              <w:spacing w:before="0" w:beforeAutospacing="0" w:after="0" w:afterAutospacing="0"/>
              <w:jc w:val="center"/>
              <w:rPr>
                <w:i/>
                <w:sz w:val="20"/>
                <w:szCs w:val="20"/>
              </w:rPr>
            </w:pPr>
            <w:r w:rsidRPr="00365321">
              <w:rPr>
                <w:i/>
                <w:sz w:val="20"/>
                <w:szCs w:val="20"/>
              </w:rPr>
              <w:t>4</w:t>
            </w: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tabs>
                <w:tab w:val="left" w:pos="900"/>
              </w:tabs>
              <w:spacing w:before="0" w:beforeAutospacing="0" w:after="0" w:afterAutospacing="0"/>
              <w:jc w:val="center"/>
              <w:rPr>
                <w:i/>
                <w:sz w:val="20"/>
                <w:szCs w:val="20"/>
              </w:rPr>
            </w:pPr>
            <w:r w:rsidRPr="00365321">
              <w:rPr>
                <w:i/>
                <w:sz w:val="20"/>
                <w:szCs w:val="20"/>
              </w:rPr>
              <w:t>4</w:t>
            </w:r>
          </w:p>
        </w:tc>
        <w:tc>
          <w:tcPr>
            <w:tcW w:w="732" w:type="dxa"/>
          </w:tcPr>
          <w:p w:rsidR="005D5775" w:rsidRPr="00365321" w:rsidRDefault="005D5775" w:rsidP="005D5775">
            <w:pPr>
              <w:pStyle w:val="afffd"/>
              <w:suppressAutoHyphens/>
              <w:snapToGrid w:val="0"/>
              <w:jc w:val="center"/>
              <w:rPr>
                <w:sz w:val="20"/>
                <w:szCs w:val="20"/>
              </w:rPr>
            </w:pPr>
          </w:p>
        </w:tc>
        <w:tc>
          <w:tcPr>
            <w:tcW w:w="900" w:type="dxa"/>
          </w:tcPr>
          <w:p w:rsidR="005D5775" w:rsidRPr="00365321" w:rsidRDefault="005D5775" w:rsidP="005D5775">
            <w:pPr>
              <w:pStyle w:val="afffd"/>
              <w:suppressAutoHyphens/>
              <w:snapToGrid w:val="0"/>
              <w:jc w:val="center"/>
              <w:rPr>
                <w:sz w:val="20"/>
                <w:szCs w:val="20"/>
              </w:rPr>
            </w:pPr>
            <w:r w:rsidRPr="00365321">
              <w:rPr>
                <w:sz w:val="20"/>
                <w:szCs w:val="20"/>
              </w:rPr>
              <w:t>-</w:t>
            </w: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86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r w:rsidRPr="00365321">
              <w:rPr>
                <w:sz w:val="20"/>
                <w:szCs w:val="20"/>
              </w:rPr>
              <w:t>-</w:t>
            </w:r>
          </w:p>
        </w:tc>
        <w:tc>
          <w:tcPr>
            <w:tcW w:w="900" w:type="dxa"/>
          </w:tcPr>
          <w:p w:rsidR="005D5775" w:rsidRPr="00365321" w:rsidRDefault="005D5775" w:rsidP="005D5775">
            <w:pPr>
              <w:pStyle w:val="afffd"/>
              <w:suppressAutoHyphens/>
              <w:snapToGrid w:val="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1.2.3</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86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p w:rsidR="005D5775" w:rsidRPr="00365321" w:rsidRDefault="005D5775" w:rsidP="005D5775">
            <w:pPr>
              <w:pStyle w:val="afffd"/>
              <w:suppressAutoHyphens/>
              <w:snapToGrid w:val="0"/>
              <w:jc w:val="center"/>
              <w:rPr>
                <w:sz w:val="20"/>
                <w:szCs w:val="20"/>
              </w:rPr>
            </w:pP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p w:rsidR="005D5775" w:rsidRPr="00365321" w:rsidRDefault="005D5775" w:rsidP="005D5775">
            <w:pPr>
              <w:pStyle w:val="afffd"/>
              <w:suppressAutoHyphens/>
              <w:snapToGrid w:val="0"/>
              <w:jc w:val="center"/>
              <w:rPr>
                <w:sz w:val="20"/>
                <w:szCs w:val="20"/>
              </w:rPr>
            </w:pP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p w:rsidR="005D5775" w:rsidRPr="00365321" w:rsidRDefault="005D5775" w:rsidP="005D5775">
            <w:pPr>
              <w:suppressAutoHyphens/>
              <w:snapToGrid w:val="0"/>
              <w:spacing w:before="0" w:beforeAutospacing="0" w:after="0" w:afterAutospacing="0"/>
              <w:jc w:val="center"/>
              <w:rPr>
                <w:sz w:val="20"/>
                <w:szCs w:val="20"/>
              </w:rPr>
            </w:pP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1.3</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2,2</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2,2</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1.3.1</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w:t>
            </w: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w:t>
            </w: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1.3.2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0,2</w:t>
            </w: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0,2</w:t>
            </w: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b/>
                <w:sz w:val="20"/>
                <w:szCs w:val="20"/>
              </w:rPr>
              <w:t>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b/>
                <w:sz w:val="20"/>
                <w:szCs w:val="20"/>
              </w:rPr>
              <w:t>193</w:t>
            </w: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5D5775" w:rsidRPr="00365321" w:rsidRDefault="005D5775" w:rsidP="005D5775">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174</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174</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p>
          <w:p w:rsidR="005D5775" w:rsidRPr="00365321" w:rsidRDefault="005D5775" w:rsidP="005D5775">
            <w:pPr>
              <w:pStyle w:val="afffd"/>
              <w:suppressAutoHyphens/>
              <w:snapToGrid w:val="0"/>
              <w:jc w:val="center"/>
              <w:rPr>
                <w:sz w:val="20"/>
                <w:szCs w:val="20"/>
              </w:rPr>
            </w:pPr>
          </w:p>
          <w:p w:rsidR="005D5775" w:rsidRPr="00365321" w:rsidRDefault="005D5775" w:rsidP="005D5775">
            <w:pPr>
              <w:pStyle w:val="afffd"/>
              <w:suppressAutoHyphens/>
              <w:snapToGrid w:val="0"/>
              <w:jc w:val="center"/>
              <w:rPr>
                <w:b/>
                <w:sz w:val="20"/>
                <w:szCs w:val="20"/>
              </w:rPr>
            </w:pPr>
            <w:r w:rsidRPr="00365321">
              <w:rPr>
                <w:sz w:val="20"/>
                <w:szCs w:val="20"/>
              </w:rPr>
              <w:t>193</w:t>
            </w:r>
          </w:p>
        </w:tc>
        <w:tc>
          <w:tcPr>
            <w:tcW w:w="900" w:type="dxa"/>
          </w:tcPr>
          <w:p w:rsidR="005D5775" w:rsidRPr="00365321" w:rsidRDefault="005D5775" w:rsidP="005D5775">
            <w:pPr>
              <w:pStyle w:val="afffd"/>
              <w:suppressAutoHyphens/>
              <w:snapToGrid w:val="0"/>
              <w:jc w:val="center"/>
              <w:rPr>
                <w:b/>
                <w:sz w:val="20"/>
                <w:szCs w:val="20"/>
              </w:rPr>
            </w:pPr>
          </w:p>
        </w:tc>
      </w:tr>
      <w:tr w:rsidR="005D5775" w:rsidRPr="00365321" w:rsidTr="00333C60">
        <w:trPr>
          <w:gridAfter w:val="1"/>
          <w:wAfter w:w="10" w:type="dxa"/>
        </w:trPr>
        <w:tc>
          <w:tcPr>
            <w:tcW w:w="889" w:type="dxa"/>
          </w:tcPr>
          <w:p w:rsidR="005D5775" w:rsidRPr="00365321" w:rsidRDefault="005D5775" w:rsidP="005D5775">
            <w:pPr>
              <w:suppressAutoHyphens/>
              <w:spacing w:before="0" w:beforeAutospacing="0" w:after="0" w:afterAutospacing="0"/>
              <w:rPr>
                <w:sz w:val="20"/>
                <w:szCs w:val="20"/>
              </w:rPr>
            </w:pPr>
            <w:r w:rsidRPr="00365321">
              <w:rPr>
                <w:sz w:val="20"/>
                <w:szCs w:val="20"/>
              </w:rPr>
              <w:t>2.2</w:t>
            </w:r>
          </w:p>
        </w:tc>
        <w:tc>
          <w:tcPr>
            <w:tcW w:w="4320" w:type="dxa"/>
          </w:tcPr>
          <w:p w:rsidR="005D5775" w:rsidRPr="00365321" w:rsidRDefault="005D5775" w:rsidP="005D5775">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863" w:type="dxa"/>
            <w:vAlign w:val="center"/>
          </w:tcPr>
          <w:p w:rsidR="005D5775" w:rsidRPr="00365321" w:rsidRDefault="005D5775" w:rsidP="005D5775">
            <w:pPr>
              <w:pStyle w:val="afffd"/>
              <w:suppressAutoHyphens/>
              <w:snapToGrid w:val="0"/>
              <w:jc w:val="center"/>
              <w:rPr>
                <w:b/>
                <w:sz w:val="20"/>
                <w:szCs w:val="20"/>
              </w:rPr>
            </w:pPr>
            <w:r w:rsidRPr="00365321">
              <w:rPr>
                <w:b/>
                <w:sz w:val="20"/>
                <w:szCs w:val="20"/>
              </w:rPr>
              <w:t>15,8</w:t>
            </w:r>
          </w:p>
          <w:p w:rsidR="005D5775" w:rsidRPr="00365321" w:rsidRDefault="005D5775" w:rsidP="005D5775">
            <w:pPr>
              <w:tabs>
                <w:tab w:val="left" w:pos="900"/>
              </w:tabs>
              <w:spacing w:before="0" w:beforeAutospacing="0" w:after="0" w:afterAutospacing="0"/>
              <w:jc w:val="center"/>
              <w:rPr>
                <w:b/>
                <w:sz w:val="20"/>
                <w:szCs w:val="20"/>
              </w:rPr>
            </w:pPr>
          </w:p>
        </w:tc>
        <w:tc>
          <w:tcPr>
            <w:tcW w:w="937"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20" w:type="dxa"/>
            <w:vAlign w:val="center"/>
          </w:tcPr>
          <w:p w:rsidR="005D5775" w:rsidRPr="00365321" w:rsidRDefault="005D5775" w:rsidP="005D5775">
            <w:pPr>
              <w:pStyle w:val="afffd"/>
              <w:suppressAutoHyphens/>
              <w:snapToGrid w:val="0"/>
              <w:jc w:val="center"/>
              <w:rPr>
                <w:b/>
                <w:sz w:val="20"/>
                <w:szCs w:val="20"/>
              </w:rPr>
            </w:pPr>
            <w:r w:rsidRPr="00365321">
              <w:rPr>
                <w:b/>
                <w:sz w:val="20"/>
                <w:szCs w:val="20"/>
              </w:rPr>
              <w:t>15,8</w:t>
            </w:r>
          </w:p>
          <w:p w:rsidR="005D5775" w:rsidRPr="00365321" w:rsidRDefault="005D5775" w:rsidP="005D5775">
            <w:pPr>
              <w:tabs>
                <w:tab w:val="left" w:pos="900"/>
              </w:tabs>
              <w:spacing w:before="0" w:beforeAutospacing="0" w:after="0" w:afterAutospacing="0"/>
              <w:jc w:val="center"/>
              <w:rPr>
                <w:b/>
                <w:sz w:val="20"/>
                <w:szCs w:val="20"/>
              </w:rPr>
            </w:pPr>
          </w:p>
        </w:tc>
        <w:tc>
          <w:tcPr>
            <w:tcW w:w="93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r w:rsidRPr="00365321">
              <w:rPr>
                <w:b/>
                <w:sz w:val="20"/>
                <w:szCs w:val="20"/>
              </w:rPr>
              <w:t>6,8</w:t>
            </w:r>
          </w:p>
        </w:tc>
        <w:tc>
          <w:tcPr>
            <w:tcW w:w="900" w:type="dxa"/>
          </w:tcPr>
          <w:p w:rsidR="005D5775" w:rsidRPr="00365321" w:rsidRDefault="005D5775" w:rsidP="005D5775">
            <w:pPr>
              <w:pStyle w:val="afffd"/>
              <w:suppressAutoHyphens/>
              <w:snapToGrid w:val="0"/>
              <w:jc w:val="center"/>
              <w:rPr>
                <w:b/>
                <w:sz w:val="20"/>
                <w:szCs w:val="20"/>
              </w:rPr>
            </w:pPr>
          </w:p>
        </w:tc>
      </w:tr>
      <w:tr w:rsidR="005D5775" w:rsidRPr="00365321" w:rsidTr="00333C60">
        <w:trPr>
          <w:gridAfter w:val="1"/>
          <w:wAfter w:w="10" w:type="dxa"/>
        </w:trPr>
        <w:tc>
          <w:tcPr>
            <w:tcW w:w="889" w:type="dxa"/>
            <w:vMerge w:val="restart"/>
          </w:tcPr>
          <w:p w:rsidR="005D5775" w:rsidRPr="00365321" w:rsidRDefault="005D5775" w:rsidP="005D5775">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5D5775" w:rsidRPr="00365321" w:rsidRDefault="005D5775" w:rsidP="005D5775">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5D5775" w:rsidRPr="00365321" w:rsidRDefault="005D5775" w:rsidP="005D5775">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5D5775" w:rsidRPr="00365321" w:rsidRDefault="005D5775" w:rsidP="005D5775">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863" w:type="dxa"/>
          </w:tcPr>
          <w:p w:rsidR="005D5775" w:rsidRPr="00365321" w:rsidRDefault="005D5775" w:rsidP="005D5775">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b/>
                <w:sz w:val="20"/>
                <w:szCs w:val="20"/>
              </w:rPr>
            </w:pPr>
            <w:r w:rsidRPr="00365321">
              <w:rPr>
                <w:b/>
                <w:sz w:val="20"/>
                <w:szCs w:val="20"/>
              </w:rPr>
              <w:t>216</w:t>
            </w:r>
          </w:p>
        </w:tc>
        <w:tc>
          <w:tcPr>
            <w:tcW w:w="900" w:type="dxa"/>
            <w:vAlign w:val="center"/>
          </w:tcPr>
          <w:p w:rsidR="005D5775" w:rsidRPr="00365321" w:rsidRDefault="005D5775" w:rsidP="005D5775">
            <w:pPr>
              <w:tabs>
                <w:tab w:val="left" w:pos="900"/>
              </w:tabs>
              <w:spacing w:before="0" w:beforeAutospacing="0" w:after="0" w:afterAutospacing="0"/>
              <w:jc w:val="center"/>
              <w:rPr>
                <w:b/>
                <w:sz w:val="20"/>
                <w:szCs w:val="20"/>
              </w:rPr>
            </w:pPr>
          </w:p>
        </w:tc>
      </w:tr>
      <w:tr w:rsidR="005D5775" w:rsidRPr="00365321" w:rsidTr="00333C60">
        <w:trPr>
          <w:gridAfter w:val="1"/>
          <w:wAfter w:w="10" w:type="dxa"/>
        </w:trPr>
        <w:tc>
          <w:tcPr>
            <w:tcW w:w="889" w:type="dxa"/>
            <w:vMerge/>
          </w:tcPr>
          <w:p w:rsidR="005D5775" w:rsidRPr="00365321" w:rsidRDefault="005D5775" w:rsidP="005D5775">
            <w:pPr>
              <w:suppressAutoHyphens/>
              <w:snapToGrid w:val="0"/>
              <w:spacing w:before="0" w:beforeAutospacing="0" w:after="0" w:afterAutospacing="0"/>
              <w:rPr>
                <w:b/>
                <w:sz w:val="20"/>
                <w:szCs w:val="20"/>
              </w:rPr>
            </w:pPr>
          </w:p>
        </w:tc>
        <w:tc>
          <w:tcPr>
            <w:tcW w:w="4320" w:type="dxa"/>
            <w:vMerge/>
          </w:tcPr>
          <w:p w:rsidR="005D5775" w:rsidRPr="00365321" w:rsidRDefault="005D5775" w:rsidP="005D5775">
            <w:pPr>
              <w:suppressAutoHyphens/>
              <w:snapToGrid w:val="0"/>
              <w:spacing w:before="0" w:beforeAutospacing="0" w:after="0" w:afterAutospacing="0"/>
              <w:rPr>
                <w:b/>
                <w:sz w:val="20"/>
                <w:szCs w:val="20"/>
              </w:rPr>
            </w:pPr>
          </w:p>
        </w:tc>
        <w:tc>
          <w:tcPr>
            <w:tcW w:w="86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5D5775" w:rsidRPr="00365321" w:rsidRDefault="005D5775" w:rsidP="005D5775">
            <w:pPr>
              <w:tabs>
                <w:tab w:val="left" w:pos="900"/>
              </w:tabs>
              <w:spacing w:before="0" w:beforeAutospacing="0" w:after="0" w:afterAutospacing="0"/>
              <w:jc w:val="center"/>
              <w:rPr>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5D5775" w:rsidRPr="00365321" w:rsidRDefault="005D5775" w:rsidP="005D5775">
            <w:pPr>
              <w:tabs>
                <w:tab w:val="left" w:pos="900"/>
              </w:tabs>
              <w:spacing w:before="0" w:beforeAutospacing="0" w:after="0" w:afterAutospacing="0"/>
              <w:jc w:val="center"/>
              <w:rPr>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6</w:t>
            </w:r>
          </w:p>
        </w:tc>
        <w:tc>
          <w:tcPr>
            <w:tcW w:w="900" w:type="dxa"/>
            <w:vAlign w:val="center"/>
          </w:tcPr>
          <w:p w:rsidR="005D5775" w:rsidRPr="00365321" w:rsidRDefault="005D5775" w:rsidP="005D5775">
            <w:pPr>
              <w:tabs>
                <w:tab w:val="left" w:pos="900"/>
              </w:tabs>
              <w:spacing w:before="0" w:beforeAutospacing="0" w:after="0" w:afterAutospacing="0"/>
              <w:jc w:val="center"/>
              <w:rPr>
                <w:b/>
                <w:sz w:val="20"/>
                <w:szCs w:val="20"/>
              </w:rPr>
            </w:pPr>
          </w:p>
        </w:tc>
      </w:tr>
      <w:tr w:rsidR="00923FFC" w:rsidRPr="00365321" w:rsidTr="00450DB9">
        <w:tc>
          <w:tcPr>
            <w:tcW w:w="889" w:type="dxa"/>
            <w:vMerge/>
          </w:tcPr>
          <w:p w:rsidR="00923FFC" w:rsidRPr="00365321" w:rsidRDefault="00923FFC" w:rsidP="00450DB9">
            <w:pPr>
              <w:suppressAutoHyphens/>
              <w:snapToGrid w:val="0"/>
              <w:spacing w:before="0" w:beforeAutospacing="0" w:after="0" w:afterAutospacing="0"/>
              <w:rPr>
                <w:b/>
                <w:sz w:val="20"/>
                <w:szCs w:val="20"/>
              </w:rPr>
            </w:pPr>
          </w:p>
        </w:tc>
        <w:tc>
          <w:tcPr>
            <w:tcW w:w="4320" w:type="dxa"/>
            <w:vMerge/>
          </w:tcPr>
          <w:p w:rsidR="00923FFC" w:rsidRPr="00365321" w:rsidRDefault="00923FFC" w:rsidP="00450DB9">
            <w:pPr>
              <w:suppressAutoHyphens/>
              <w:snapToGrid w:val="0"/>
              <w:spacing w:before="0" w:beforeAutospacing="0" w:after="0" w:afterAutospacing="0"/>
              <w:rPr>
                <w:b/>
                <w:sz w:val="20"/>
                <w:szCs w:val="20"/>
              </w:rPr>
            </w:pPr>
          </w:p>
        </w:tc>
        <w:tc>
          <w:tcPr>
            <w:tcW w:w="5095" w:type="dxa"/>
            <w:gridSpan w:val="7"/>
            <w:vAlign w:val="center"/>
          </w:tcPr>
          <w:p w:rsidR="00923FFC" w:rsidRPr="00365321" w:rsidRDefault="00923FFC" w:rsidP="00450DB9">
            <w:pPr>
              <w:tabs>
                <w:tab w:val="left" w:pos="900"/>
              </w:tabs>
              <w:spacing w:before="0" w:beforeAutospacing="0" w:after="0" w:afterAutospacing="0"/>
              <w:jc w:val="center"/>
              <w:rPr>
                <w:sz w:val="20"/>
                <w:szCs w:val="20"/>
              </w:rPr>
            </w:pPr>
            <w:r w:rsidRPr="00365321">
              <w:rPr>
                <w:sz w:val="20"/>
                <w:szCs w:val="20"/>
              </w:rPr>
              <w:t>экзамен</w:t>
            </w:r>
          </w:p>
        </w:tc>
      </w:tr>
    </w:tbl>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*____________</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923FFC" w:rsidRPr="00365321" w:rsidRDefault="00923FFC" w:rsidP="00923FFC">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923FFC" w:rsidRPr="00365321" w:rsidRDefault="00923FFC" w:rsidP="00923FFC">
      <w:pPr>
        <w:tabs>
          <w:tab w:val="left" w:pos="914"/>
        </w:tabs>
        <w:spacing w:before="0" w:beforeAutospacing="0" w:after="0" w:afterAutospacing="0"/>
        <w:jc w:val="both"/>
        <w:rPr>
          <w:rFonts w:eastAsia="Times New Roman"/>
          <w:sz w:val="20"/>
          <w:szCs w:val="20"/>
        </w:rPr>
      </w:pPr>
      <w:r w:rsidRPr="00365321">
        <w:rPr>
          <w:rFonts w:eastAsia="Times New Roman"/>
          <w:sz w:val="20"/>
          <w:szCs w:val="20"/>
        </w:rPr>
        <w:t>АЛТ - практическое занятие - алгоритмический тренинг</w:t>
      </w:r>
    </w:p>
    <w:p w:rsidR="00923FFC" w:rsidRPr="00365321" w:rsidRDefault="00923FFC" w:rsidP="00923FFC">
      <w:pPr>
        <w:tabs>
          <w:tab w:val="left" w:pos="914"/>
        </w:tabs>
        <w:spacing w:before="0" w:beforeAutospacing="0" w:after="0" w:afterAutospacing="0"/>
        <w:jc w:val="both"/>
        <w:rPr>
          <w:b/>
          <w:sz w:val="20"/>
          <w:szCs w:val="20"/>
        </w:rPr>
      </w:pPr>
    </w:p>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bookmarkStart w:id="5" w:name="_Toc8730477"/>
      <w:r w:rsidRPr="0013284C">
        <w:rPr>
          <w:b/>
          <w:sz w:val="20"/>
          <w:szCs w:val="20"/>
        </w:rPr>
        <w:t>Содержание дисциплины</w:t>
      </w:r>
      <w:bookmarkEnd w:id="5"/>
    </w:p>
    <w:p w:rsidR="00923FFC" w:rsidRPr="00365321" w:rsidRDefault="00923FFC" w:rsidP="00923FFC">
      <w:pPr>
        <w:spacing w:before="0" w:beforeAutospacing="0" w:after="0" w:afterAutospacing="0"/>
        <w:ind w:firstLine="680"/>
        <w:rPr>
          <w:b/>
          <w:sz w:val="20"/>
          <w:szCs w:val="20"/>
        </w:rPr>
      </w:pPr>
      <w:r w:rsidRPr="00365321">
        <w:rPr>
          <w:b/>
          <w:sz w:val="20"/>
          <w:szCs w:val="20"/>
        </w:rPr>
        <w:t>5.1. Содержание разделов и тем</w:t>
      </w:r>
    </w:p>
    <w:p w:rsidR="00923FFC" w:rsidRPr="00365321" w:rsidRDefault="00923FFC" w:rsidP="00923FFC">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008"/>
        <w:gridCol w:w="7027"/>
      </w:tblGrid>
      <w:tr w:rsidR="00923FFC" w:rsidRPr="00365321" w:rsidTr="00450DB9">
        <w:trPr>
          <w:tblHeader/>
        </w:trPr>
        <w:tc>
          <w:tcPr>
            <w:tcW w:w="257" w:type="pct"/>
          </w:tcPr>
          <w:p w:rsidR="00923FFC" w:rsidRPr="00365321" w:rsidRDefault="00923FFC" w:rsidP="00450DB9">
            <w:pPr>
              <w:suppressAutoHyphens/>
              <w:spacing w:before="0" w:beforeAutospacing="0" w:after="0" w:afterAutospacing="0"/>
              <w:rPr>
                <w:sz w:val="20"/>
                <w:szCs w:val="20"/>
              </w:rPr>
            </w:pPr>
            <w:r w:rsidRPr="00365321">
              <w:rPr>
                <w:sz w:val="20"/>
                <w:szCs w:val="20"/>
              </w:rPr>
              <w:t>№ п/п</w:t>
            </w:r>
          </w:p>
        </w:tc>
        <w:tc>
          <w:tcPr>
            <w:tcW w:w="1054" w:type="pct"/>
            <w:vAlign w:val="center"/>
          </w:tcPr>
          <w:p w:rsidR="00923FFC" w:rsidRPr="00365321" w:rsidRDefault="00923FFC" w:rsidP="00450DB9">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689" w:type="pct"/>
            <w:vAlign w:val="center"/>
          </w:tcPr>
          <w:p w:rsidR="00923FFC" w:rsidRPr="00365321" w:rsidRDefault="00923FFC" w:rsidP="00450DB9">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1</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sz w:val="20"/>
                <w:szCs w:val="20"/>
              </w:rPr>
              <w:t>Предмет и система дисциплины</w:t>
            </w:r>
          </w:p>
        </w:tc>
        <w:tc>
          <w:tcPr>
            <w:tcW w:w="3689" w:type="pct"/>
          </w:tcPr>
          <w:p w:rsidR="00923FFC" w:rsidRPr="00365321" w:rsidRDefault="00923FFC" w:rsidP="00450DB9">
            <w:pPr>
              <w:pStyle w:val="26"/>
              <w:keepNext w:val="0"/>
              <w:widowControl w:val="0"/>
              <w:spacing w:before="0" w:after="0"/>
              <w:jc w:val="both"/>
              <w:rPr>
                <w:rFonts w:ascii="Times New Roman" w:eastAsia="Times New Roman" w:hAnsi="Times New Roman"/>
                <w:bCs/>
                <w:sz w:val="20"/>
              </w:rPr>
            </w:pPr>
            <w:r w:rsidRPr="00365321">
              <w:rPr>
                <w:rFonts w:ascii="Times New Roman" w:eastAsia="Times New Roman" w:hAnsi="Times New Roman"/>
                <w:bCs/>
                <w:sz w:val="20"/>
              </w:rPr>
              <w:t>Предмет и система дисциплины</w:t>
            </w:r>
          </w:p>
          <w:p w:rsidR="00923FFC" w:rsidRPr="00365321" w:rsidRDefault="00923FFC" w:rsidP="00450DB9">
            <w:pPr>
              <w:pStyle w:val="affe"/>
              <w:widowControl w:val="0"/>
              <w:spacing w:after="0"/>
              <w:ind w:left="0"/>
              <w:jc w:val="both"/>
              <w:rPr>
                <w:rFonts w:eastAsia="Times New Roman"/>
                <w:sz w:val="20"/>
              </w:rPr>
            </w:pPr>
            <w:r w:rsidRPr="00365321">
              <w:rPr>
                <w:rFonts w:eastAsia="Times New Roman"/>
                <w:sz w:val="20"/>
              </w:rPr>
              <w:t xml:space="preserve">Предмет дисциплины, ее место в системе других юридических дисциплин. Ее значение для юридической практики. Система дисциплины, основные </w:t>
            </w:r>
            <w:r w:rsidRPr="00365321">
              <w:rPr>
                <w:rFonts w:eastAsia="Times New Roman"/>
                <w:sz w:val="20"/>
              </w:rPr>
              <w:lastRenderedPageBreak/>
              <w:t>структурные составляющие.</w:t>
            </w:r>
          </w:p>
          <w:p w:rsidR="00923FFC" w:rsidRPr="00365321" w:rsidRDefault="00923FFC" w:rsidP="00450DB9">
            <w:pPr>
              <w:pStyle w:val="affe"/>
              <w:widowControl w:val="0"/>
              <w:spacing w:after="0"/>
              <w:ind w:left="0"/>
              <w:jc w:val="both"/>
              <w:rPr>
                <w:rFonts w:eastAsia="Times New Roman"/>
                <w:sz w:val="20"/>
              </w:rPr>
            </w:pPr>
            <w:r w:rsidRPr="00365321">
              <w:rPr>
                <w:rFonts w:eastAsia="Times New Roman"/>
                <w:sz w:val="20"/>
              </w:rPr>
              <w:t>Нормативные источники дисциплины. Основные законы, регулирующие организацию и деятельность судов РФ. Место общепризнанных принципов и норм международного права, а также международных договоров Российской Федерации в системе источников права о судебной власти РФ.</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2</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Судебная власть, понятие, признаки, функции и форма ее осуществления</w:t>
            </w:r>
          </w:p>
        </w:tc>
        <w:tc>
          <w:tcPr>
            <w:tcW w:w="3689" w:type="pct"/>
          </w:tcPr>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Судебная власть и правосудие</w:t>
            </w:r>
          </w:p>
          <w:p w:rsidR="00923FFC" w:rsidRPr="00365321" w:rsidRDefault="00923FFC" w:rsidP="00450DB9">
            <w:pPr>
              <w:spacing w:before="0" w:beforeAutospacing="0" w:after="0" w:afterAutospacing="0"/>
              <w:jc w:val="both"/>
              <w:rPr>
                <w:sz w:val="20"/>
                <w:szCs w:val="20"/>
              </w:rPr>
            </w:pPr>
            <w:r w:rsidRPr="00365321">
              <w:rPr>
                <w:sz w:val="20"/>
                <w:szCs w:val="20"/>
              </w:rPr>
              <w:t xml:space="preserve">Понятие судебной власти, ее основные, определяющие признаки: самостоятельность, исполнительность, </w:t>
            </w:r>
            <w:proofErr w:type="spellStart"/>
            <w:r w:rsidRPr="00365321">
              <w:rPr>
                <w:sz w:val="20"/>
                <w:szCs w:val="20"/>
              </w:rPr>
              <w:t>подзаконность</w:t>
            </w:r>
            <w:proofErr w:type="spellEnd"/>
            <w:r w:rsidRPr="00365321">
              <w:rPr>
                <w:sz w:val="20"/>
                <w:szCs w:val="20"/>
              </w:rPr>
              <w:t>, полнота.</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Cs/>
                <w:iCs/>
                <w:sz w:val="20"/>
                <w:szCs w:val="20"/>
                <w:lang w:eastAsia="en-US"/>
              </w:rPr>
              <w:t xml:space="preserve">Основные функции судебной власти. Процессуальные и </w:t>
            </w:r>
            <w:proofErr w:type="spellStart"/>
            <w:r w:rsidRPr="00365321">
              <w:rPr>
                <w:bCs/>
                <w:iCs/>
                <w:sz w:val="20"/>
                <w:szCs w:val="20"/>
                <w:lang w:eastAsia="en-US"/>
              </w:rPr>
              <w:t>непроцессуальные</w:t>
            </w:r>
            <w:proofErr w:type="spellEnd"/>
            <w:r w:rsidRPr="00365321">
              <w:rPr>
                <w:bCs/>
                <w:iCs/>
                <w:sz w:val="20"/>
                <w:szCs w:val="20"/>
                <w:lang w:eastAsia="en-US"/>
              </w:rPr>
              <w:t xml:space="preserve"> (организационные) функции судебной власти. Конституционный контроль. Судебный контроль. Надзор за судебной деятельностью нижестоящих судов со стороны вышестоящих. Правосудие: основная функция судебной власти. Принципы правосудия.</w:t>
            </w:r>
          </w:p>
          <w:p w:rsidR="00923FFC" w:rsidRPr="00365321" w:rsidRDefault="00923FFC" w:rsidP="00450DB9">
            <w:pPr>
              <w:spacing w:before="0" w:beforeAutospacing="0" w:after="0" w:afterAutospacing="0"/>
              <w:jc w:val="both"/>
              <w:rPr>
                <w:sz w:val="20"/>
                <w:szCs w:val="20"/>
              </w:rPr>
            </w:pPr>
            <w:r w:rsidRPr="00365321">
              <w:rPr>
                <w:sz w:val="20"/>
                <w:szCs w:val="20"/>
              </w:rPr>
              <w:t>Соотношение судебной власти и правосудия.</w:t>
            </w:r>
          </w:p>
          <w:p w:rsidR="00923FFC" w:rsidRPr="00365321" w:rsidRDefault="00923FFC" w:rsidP="00450DB9">
            <w:pPr>
              <w:spacing w:before="0" w:beforeAutospacing="0" w:after="0" w:afterAutospacing="0"/>
              <w:jc w:val="both"/>
              <w:rPr>
                <w:sz w:val="20"/>
                <w:szCs w:val="20"/>
              </w:rPr>
            </w:pPr>
            <w:r w:rsidRPr="00365321">
              <w:rPr>
                <w:sz w:val="20"/>
                <w:szCs w:val="20"/>
              </w:rPr>
              <w:t>Судопроизводство: понятие и виды.</w:t>
            </w:r>
          </w:p>
          <w:p w:rsidR="00923FFC" w:rsidRPr="00365321" w:rsidRDefault="00923FFC" w:rsidP="00450DB9">
            <w:pPr>
              <w:spacing w:before="0" w:beforeAutospacing="0" w:after="0" w:afterAutospacing="0"/>
              <w:jc w:val="both"/>
              <w:rPr>
                <w:sz w:val="20"/>
                <w:szCs w:val="20"/>
              </w:rPr>
            </w:pPr>
            <w:r w:rsidRPr="00365321">
              <w:rPr>
                <w:sz w:val="20"/>
                <w:szCs w:val="20"/>
              </w:rPr>
              <w:t>Суд как орган судебной власти.</w:t>
            </w:r>
          </w:p>
          <w:p w:rsidR="00923FFC" w:rsidRPr="00365321" w:rsidRDefault="00923FFC" w:rsidP="00450DB9">
            <w:pPr>
              <w:widowControl w:val="0"/>
              <w:spacing w:before="0" w:beforeAutospacing="0" w:after="0" w:afterAutospacing="0"/>
              <w:jc w:val="both"/>
              <w:rPr>
                <w:sz w:val="20"/>
                <w:szCs w:val="20"/>
              </w:rPr>
            </w:pPr>
            <w:r w:rsidRPr="00365321">
              <w:rPr>
                <w:b/>
                <w:sz w:val="20"/>
                <w:szCs w:val="20"/>
              </w:rPr>
              <w:t>Судья – носитель судебной власти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Статус судей в Российской Федерации, его правовая основа. Требования, предъявляемые к судье и к кандидатам на должность судьи. Порядок наделения судей полномочиями.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Срок полномочий судей. Несменяемость судей.</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Гарантии независимости судей и их характеристика.</w:t>
            </w:r>
          </w:p>
          <w:p w:rsidR="00923FFC" w:rsidRPr="00365321" w:rsidRDefault="00923FFC" w:rsidP="00450DB9">
            <w:pPr>
              <w:spacing w:before="0" w:beforeAutospacing="0" w:after="0" w:afterAutospacing="0"/>
              <w:jc w:val="both"/>
              <w:rPr>
                <w:sz w:val="20"/>
                <w:szCs w:val="20"/>
              </w:rPr>
            </w:pPr>
            <w:r w:rsidRPr="00365321">
              <w:rPr>
                <w:b/>
                <w:sz w:val="20"/>
                <w:szCs w:val="20"/>
              </w:rPr>
              <w:t>Органы судейского сообщества</w:t>
            </w:r>
            <w:r w:rsidRPr="00365321">
              <w:rPr>
                <w:sz w:val="20"/>
                <w:szCs w:val="20"/>
              </w:rPr>
              <w:t xml:space="preserve"> </w:t>
            </w:r>
          </w:p>
          <w:p w:rsidR="00923FFC" w:rsidRPr="00365321" w:rsidRDefault="00923FFC" w:rsidP="00450DB9">
            <w:pPr>
              <w:spacing w:before="0" w:beforeAutospacing="0" w:after="0" w:afterAutospacing="0"/>
              <w:jc w:val="both"/>
              <w:rPr>
                <w:sz w:val="20"/>
                <w:szCs w:val="20"/>
              </w:rPr>
            </w:pPr>
            <w:r w:rsidRPr="00365321">
              <w:rPr>
                <w:sz w:val="20"/>
                <w:szCs w:val="20"/>
              </w:rPr>
              <w:t>Всероссийский съезд судей;</w:t>
            </w:r>
          </w:p>
          <w:p w:rsidR="00923FFC" w:rsidRPr="00365321" w:rsidRDefault="00923FFC" w:rsidP="00450DB9">
            <w:pPr>
              <w:spacing w:before="0" w:beforeAutospacing="0" w:after="0" w:afterAutospacing="0"/>
              <w:jc w:val="both"/>
              <w:rPr>
                <w:sz w:val="20"/>
                <w:szCs w:val="20"/>
              </w:rPr>
            </w:pPr>
            <w:r w:rsidRPr="00365321">
              <w:rPr>
                <w:sz w:val="20"/>
                <w:szCs w:val="20"/>
              </w:rPr>
              <w:t>Конференции судей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Совет судей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Советы судей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Общие собрания судей судов;</w:t>
            </w:r>
          </w:p>
          <w:p w:rsidR="00923FFC" w:rsidRPr="00365321" w:rsidRDefault="00923FFC" w:rsidP="00450DB9">
            <w:pPr>
              <w:spacing w:before="0" w:beforeAutospacing="0" w:after="0" w:afterAutospacing="0"/>
              <w:jc w:val="both"/>
              <w:rPr>
                <w:sz w:val="20"/>
                <w:szCs w:val="20"/>
              </w:rPr>
            </w:pPr>
            <w:r w:rsidRPr="00365321">
              <w:rPr>
                <w:sz w:val="20"/>
                <w:szCs w:val="20"/>
              </w:rPr>
              <w:t>Высшая квалификационная коллегия судей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Квалификационные коллегии судей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Высшая экзаменационная комиссия по приему Квалификационного экзамена на должность судьи;</w:t>
            </w:r>
          </w:p>
          <w:p w:rsidR="00923FFC" w:rsidRPr="00365321" w:rsidRDefault="00923FFC" w:rsidP="00450DB9">
            <w:pPr>
              <w:spacing w:before="0" w:beforeAutospacing="0" w:after="0" w:afterAutospacing="0"/>
              <w:jc w:val="both"/>
              <w:rPr>
                <w:sz w:val="20"/>
                <w:szCs w:val="20"/>
              </w:rPr>
            </w:pPr>
            <w:r w:rsidRPr="00365321">
              <w:rPr>
                <w:sz w:val="20"/>
                <w:szCs w:val="20"/>
              </w:rPr>
              <w:t>Экзаменационные комиссии субъектов Российской Федерации по приему квалификационного экзамена на должность судьи.</w:t>
            </w:r>
          </w:p>
          <w:p w:rsidR="00923FFC" w:rsidRPr="00365321" w:rsidRDefault="00923FFC" w:rsidP="00450DB9">
            <w:pPr>
              <w:spacing w:before="0" w:beforeAutospacing="0" w:after="0" w:afterAutospacing="0"/>
              <w:jc w:val="both"/>
              <w:rPr>
                <w:sz w:val="20"/>
                <w:szCs w:val="20"/>
              </w:rPr>
            </w:pPr>
            <w:r w:rsidRPr="00365321">
              <w:rPr>
                <w:sz w:val="20"/>
                <w:szCs w:val="20"/>
              </w:rPr>
              <w:t>Общее собрание судей Верховного Суда РФ и Совет судей Верховного Суда РФ, полномочия.</w:t>
            </w:r>
          </w:p>
          <w:p w:rsidR="00923FFC" w:rsidRPr="00365321" w:rsidRDefault="00923FFC" w:rsidP="00450DB9">
            <w:pPr>
              <w:spacing w:before="0" w:beforeAutospacing="0" w:after="0" w:afterAutospacing="0"/>
              <w:jc w:val="both"/>
              <w:rPr>
                <w:sz w:val="20"/>
                <w:szCs w:val="20"/>
              </w:rPr>
            </w:pPr>
            <w:r w:rsidRPr="00365321">
              <w:rPr>
                <w:sz w:val="20"/>
                <w:szCs w:val="20"/>
              </w:rPr>
              <w:t>Правовая регламентация деятельности органов судейского сообщества.</w:t>
            </w:r>
          </w:p>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Организационное обеспечение судебной власти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Организационное обеспечение деятельности судов. Органы, организационно обеспечивающие деятельность судов. Роль Судебного департамента при Верховном Суде РФ в организационном обеспечении деятельности судов.</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sz w:val="20"/>
                <w:szCs w:val="20"/>
              </w:rPr>
              <w:t>Особенности организационного обеспечения деятельности Конституционного Суда РФ, судов общей юрисдикции, арбитражных судов, а также судов субъектов Российской Федерации.</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3</w:t>
            </w:r>
          </w:p>
        </w:tc>
        <w:tc>
          <w:tcPr>
            <w:tcW w:w="1054" w:type="pct"/>
          </w:tcPr>
          <w:p w:rsidR="00923FFC" w:rsidRPr="00365321" w:rsidRDefault="00923FFC" w:rsidP="00450DB9">
            <w:pPr>
              <w:shd w:val="clear" w:color="auto" w:fill="FFFFFF"/>
              <w:spacing w:before="0" w:beforeAutospacing="0" w:after="0" w:afterAutospacing="0"/>
              <w:jc w:val="both"/>
              <w:rPr>
                <w:sz w:val="20"/>
                <w:szCs w:val="20"/>
              </w:rPr>
            </w:pPr>
            <w:r w:rsidRPr="00365321">
              <w:rPr>
                <w:bCs/>
                <w:sz w:val="20"/>
                <w:szCs w:val="20"/>
              </w:rPr>
              <w:t>Судебная система России: понятие, признаки, структура</w:t>
            </w:r>
          </w:p>
        </w:tc>
        <w:tc>
          <w:tcPr>
            <w:tcW w:w="3689" w:type="pct"/>
          </w:tcPr>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История развития судебной системы России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Судебная система до реформы 1864 года. Становление и развитие судебной системы и судебной власти в период с 1864 по 1917 гг. Судебная система и роль суда в советский период.</w:t>
            </w:r>
          </w:p>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Судебная система Российской Федерации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Судебная система: понятие и структура, ее единство. Общая характеристика судебной системы России. Судебная система РФ как совокупность трех ветвей судебной власти. Судебная система РФ как совокупность федеральных судов и судов субъектов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Звено судебной системы: понятие и виды. Судебные звенья судов общей юрисдикции. Судебные звенья арбитражных судов.</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Судебная инстанция: понятие и виды. Суд первой инстанции. Суд второй (апелляционной) инстанции. Суды кассационной и надзорной инстанций.</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Вышестоящая инстанция. Высшая судебная инстанция.</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Подведомственность и подсудность дел.</w:t>
            </w:r>
          </w:p>
          <w:p w:rsidR="00923FFC" w:rsidRPr="00365321" w:rsidRDefault="00923FFC" w:rsidP="00450DB9">
            <w:pPr>
              <w:widowControl w:val="0"/>
              <w:spacing w:before="0" w:beforeAutospacing="0" w:after="0" w:afterAutospacing="0"/>
              <w:jc w:val="both"/>
              <w:rPr>
                <w:sz w:val="20"/>
                <w:szCs w:val="20"/>
              </w:rPr>
            </w:pPr>
            <w:r w:rsidRPr="00365321">
              <w:rPr>
                <w:sz w:val="20"/>
                <w:szCs w:val="20"/>
              </w:rPr>
              <w:lastRenderedPageBreak/>
              <w:t>Состав суда при рассмотрении судебного дела по первой инстанции, в апелляционной, кассационной и надзорной инстанциях.</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Конституционный Суд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Конституционный контроль как форма осуществления судебной власти. Цели конституционного контроля.</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Конституционный Суд РФ, его роль в совершенствовании правовой системы России.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Порядок учреждения Конституционного Суда РФ. Состав Конституционного Суда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Полномочия Конституционного Суда РФ. Структура и организация деятельности Конституционного Суда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Общие правила производства в Конституционном Суде РФ. Решения Конституционного Суда РФ, их юридическая сила.</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Система федеральных судов общей юрисдикции</w:t>
            </w:r>
          </w:p>
          <w:p w:rsidR="00923FFC" w:rsidRPr="00365321" w:rsidRDefault="00923FFC" w:rsidP="00450DB9">
            <w:pPr>
              <w:spacing w:before="0" w:beforeAutospacing="0" w:after="0" w:afterAutospacing="0"/>
              <w:jc w:val="both"/>
              <w:rPr>
                <w:sz w:val="20"/>
                <w:szCs w:val="20"/>
              </w:rPr>
            </w:pPr>
            <w:r w:rsidRPr="00365321">
              <w:rPr>
                <w:sz w:val="20"/>
                <w:szCs w:val="20"/>
              </w:rPr>
              <w:t>- верховные суды республик, краевые, областные суды, суды городов федерального значения, суд автономной области, суды автономных округов. Их состав и полномочия;</w:t>
            </w:r>
          </w:p>
          <w:p w:rsidR="00923FFC" w:rsidRPr="00365321" w:rsidRDefault="00923FFC" w:rsidP="00450DB9">
            <w:pPr>
              <w:spacing w:before="0" w:beforeAutospacing="0" w:after="0" w:afterAutospacing="0"/>
              <w:jc w:val="both"/>
              <w:rPr>
                <w:sz w:val="20"/>
                <w:szCs w:val="20"/>
              </w:rPr>
            </w:pPr>
            <w:r w:rsidRPr="00365321">
              <w:rPr>
                <w:sz w:val="20"/>
                <w:szCs w:val="20"/>
              </w:rPr>
              <w:t>- районные суды, городские суды, межрайонные суды (районные суды);</w:t>
            </w:r>
          </w:p>
          <w:p w:rsidR="00923FFC" w:rsidRPr="00365321" w:rsidRDefault="00923FFC" w:rsidP="00450DB9">
            <w:pPr>
              <w:spacing w:before="0" w:beforeAutospacing="0" w:after="0" w:afterAutospacing="0"/>
              <w:jc w:val="both"/>
              <w:rPr>
                <w:sz w:val="20"/>
                <w:szCs w:val="20"/>
              </w:rPr>
            </w:pPr>
            <w:r w:rsidRPr="00365321">
              <w:rPr>
                <w:sz w:val="20"/>
                <w:szCs w:val="20"/>
              </w:rPr>
              <w:t>- военные суды. Их система и подсудность дел;</w:t>
            </w:r>
          </w:p>
          <w:p w:rsidR="00923FFC" w:rsidRPr="00365321" w:rsidRDefault="00923FFC" w:rsidP="00450DB9">
            <w:pPr>
              <w:spacing w:before="0" w:beforeAutospacing="0" w:after="0" w:afterAutospacing="0"/>
              <w:jc w:val="both"/>
              <w:rPr>
                <w:sz w:val="20"/>
                <w:szCs w:val="20"/>
              </w:rPr>
            </w:pPr>
            <w:r w:rsidRPr="00365321">
              <w:rPr>
                <w:sz w:val="20"/>
                <w:szCs w:val="20"/>
              </w:rPr>
              <w:t>- специализированные суды по рассмотрению гражданских и административных дел.</w:t>
            </w:r>
          </w:p>
          <w:p w:rsidR="00923FFC" w:rsidRPr="00365321" w:rsidRDefault="00923FFC" w:rsidP="00450DB9">
            <w:pPr>
              <w:spacing w:before="0" w:beforeAutospacing="0" w:after="0" w:afterAutospacing="0"/>
              <w:jc w:val="both"/>
              <w:rPr>
                <w:sz w:val="20"/>
                <w:szCs w:val="20"/>
              </w:rPr>
            </w:pPr>
            <w:r w:rsidRPr="00365321">
              <w:rPr>
                <w:sz w:val="20"/>
                <w:szCs w:val="20"/>
              </w:rPr>
              <w:t>Верховный Суд РФ - высший судебный орган по гражданским делам, делам по разрешению экономических споров, уголовным, административным и иным делам, подсудным судам, образованным в соответствии с Федеральным конституционным законом "О судебной системе Российской Федерации" и федеральными законами.</w:t>
            </w:r>
          </w:p>
          <w:p w:rsidR="00923FFC" w:rsidRPr="00365321" w:rsidRDefault="00923FFC" w:rsidP="00450DB9">
            <w:pPr>
              <w:spacing w:before="0" w:beforeAutospacing="0" w:after="0" w:afterAutospacing="0"/>
              <w:jc w:val="both"/>
              <w:rPr>
                <w:sz w:val="20"/>
                <w:szCs w:val="20"/>
              </w:rPr>
            </w:pPr>
            <w:r w:rsidRPr="00365321">
              <w:rPr>
                <w:sz w:val="20"/>
                <w:szCs w:val="20"/>
              </w:rPr>
              <w:t>Состав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1) Пленум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2) Президиум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3) Апелляционная коллегия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4) Судебная коллегия по административным делам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5) Судебная коллегия по гражданским делам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6) Судебная коллегия по уголовным делам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7) Судебная коллегия по экономическим спорам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8) Судебная коллегия по делам военнослужащих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9) Дисциплинарная коллегия Верховного Суда РФ.</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Система федеральных арбитражных судов</w:t>
            </w:r>
          </w:p>
          <w:p w:rsidR="00923FFC" w:rsidRPr="00365321" w:rsidRDefault="00923FFC" w:rsidP="00450DB9">
            <w:pPr>
              <w:widowControl w:val="0"/>
              <w:spacing w:before="0" w:beforeAutospacing="0" w:after="0" w:afterAutospacing="0"/>
              <w:jc w:val="both"/>
              <w:rPr>
                <w:sz w:val="20"/>
                <w:szCs w:val="20"/>
              </w:rPr>
            </w:pPr>
            <w:r w:rsidRPr="00365321">
              <w:rPr>
                <w:sz w:val="20"/>
                <w:szCs w:val="20"/>
              </w:rPr>
              <w:t xml:space="preserve">Задачи и полномочия арбитражных судов. </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Система арбитражных судов:</w:t>
            </w:r>
          </w:p>
          <w:p w:rsidR="00923FFC" w:rsidRPr="00365321" w:rsidRDefault="00923FFC" w:rsidP="00450DB9">
            <w:pPr>
              <w:spacing w:before="0" w:beforeAutospacing="0" w:after="0" w:afterAutospacing="0"/>
              <w:jc w:val="both"/>
              <w:rPr>
                <w:sz w:val="20"/>
                <w:szCs w:val="20"/>
              </w:rPr>
            </w:pPr>
            <w:r w:rsidRPr="00365321">
              <w:rPr>
                <w:sz w:val="20"/>
                <w:szCs w:val="20"/>
              </w:rPr>
              <w:t>- арбитражные суды округов (арбитражные кассационные суды);</w:t>
            </w:r>
          </w:p>
          <w:p w:rsidR="00923FFC" w:rsidRPr="00365321" w:rsidRDefault="00923FFC" w:rsidP="00450DB9">
            <w:pPr>
              <w:spacing w:before="0" w:beforeAutospacing="0" w:after="0" w:afterAutospacing="0"/>
              <w:jc w:val="both"/>
              <w:rPr>
                <w:sz w:val="20"/>
                <w:szCs w:val="20"/>
              </w:rPr>
            </w:pPr>
            <w:r w:rsidRPr="00365321">
              <w:rPr>
                <w:sz w:val="20"/>
                <w:szCs w:val="20"/>
              </w:rPr>
              <w:t>- арбитражные апелляционные суды;</w:t>
            </w:r>
          </w:p>
          <w:p w:rsidR="00923FFC" w:rsidRPr="00365321" w:rsidRDefault="00923FFC" w:rsidP="00450DB9">
            <w:pPr>
              <w:spacing w:before="0" w:beforeAutospacing="0" w:after="0" w:afterAutospacing="0"/>
              <w:jc w:val="both"/>
              <w:rPr>
                <w:sz w:val="20"/>
                <w:szCs w:val="20"/>
              </w:rPr>
            </w:pPr>
            <w:r w:rsidRPr="00365321">
              <w:rPr>
                <w:sz w:val="20"/>
                <w:szCs w:val="20"/>
              </w:rPr>
              <w:t>- арбитражные суды первой инстанции в республиках, краях, областях, городах федерального значения, автономной области, автономных округах (арбитражные суды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 специализированные арбитражные суды.</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Конституционные (уставные) суды</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Правовые основы организации и деятельности конституционных (уставных) судов. Порядок организации, состав и полномочия. Особенности статуса судей конституционных (уставных) судов.</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Мировые судьи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Место мировых судей в судебной системе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Правовые основы организации и деятельности мировых судей. Подсудность дел мировым судьям. Особенность производства по гражданским, административным и уголовным делам у мирового судьи.</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4</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Органы прокуратуры и юстиции</w:t>
            </w:r>
          </w:p>
        </w:tc>
        <w:tc>
          <w:tcPr>
            <w:tcW w:w="3689" w:type="pct"/>
          </w:tcPr>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Органы прокуратуры Российской Федерации</w:t>
            </w:r>
            <w:r w:rsidRPr="00365321">
              <w:rPr>
                <w:bCs/>
                <w:iCs/>
                <w:sz w:val="20"/>
                <w:szCs w:val="20"/>
                <w:lang w:eastAsia="en-US"/>
              </w:rPr>
              <w:t xml:space="preserve"> (понятие, задачи (цели) и место прокуратуры в системе правоохранительных органов. Принципы организации и деятельности прокуратуры. Система и структура органов прокуратуры РФ. Генеральный прокурор Российской Федерации; прокуроры республик, краев, областей, городов Москва и Санкт-Петербурга, автономной области, автономных округов; прокуроры городов, районов и приравненные к ним прокуратуры. Основные направления прокурорской деятельности. </w:t>
            </w:r>
            <w:r w:rsidRPr="00365321">
              <w:rPr>
                <w:bCs/>
                <w:iCs/>
                <w:sz w:val="20"/>
                <w:szCs w:val="20"/>
                <w:lang w:eastAsia="en-US"/>
              </w:rPr>
              <w:lastRenderedPageBreak/>
              <w:t>Прокурорский надзор: понятие, отличительные признаки. Предмет прокурорского надзора. Основные отрасли прокурорского надзора. Полномочия прокурора по осуществлению надзора и формы реагирования на факты нарушения закона, установленного порядка разрешения заявлений и сообщений о совершенных преступлениях, выполнения оперативно-розыскных мероприятий и проведения предварительного следствия и дознания, законности нахождения лиц в местах лишения свободы, установленного порядка и условий содержания лиц в указанных учреждениях и законности исполнения наказания, не связанного с лишением свободы. Акты прокурорского реагирования на выявленные нарушения закона. Участие прокуроров в рассмотрении дел судами. Поддержание государственного обвинения. Координация деятельности правоохранительных органов по борьбе с преступностью. Рассмотрение и разрешение заявлений, жалоб и иных обращений. Участие в правотворческой деятельности. Международное сотрудничество)</w:t>
            </w:r>
          </w:p>
          <w:p w:rsidR="00923FFC" w:rsidRPr="00365321" w:rsidRDefault="00923FFC" w:rsidP="00450DB9">
            <w:pPr>
              <w:suppressAutoHyphens/>
              <w:spacing w:before="0" w:beforeAutospacing="0" w:after="0" w:afterAutospacing="0"/>
              <w:jc w:val="both"/>
              <w:rPr>
                <w:bCs/>
                <w:iCs/>
                <w:sz w:val="20"/>
                <w:szCs w:val="20"/>
                <w:lang w:eastAsia="en-US"/>
              </w:rPr>
            </w:pPr>
            <w:r w:rsidRPr="00365321">
              <w:rPr>
                <w:b/>
                <w:sz w:val="20"/>
                <w:szCs w:val="20"/>
              </w:rPr>
              <w:t xml:space="preserve">Органы юстиции </w:t>
            </w:r>
            <w:r w:rsidRPr="00365321">
              <w:rPr>
                <w:sz w:val="20"/>
                <w:szCs w:val="20"/>
              </w:rPr>
              <w:t>(органы юстиции в системе правоохранительных органов. Их задачи и функции. Система органов юстиции Российской Федерации. Министерство юстиции Российской Федерации – федеральный орган исполнительной власти, обеспечивающий реализацию государственной политики в сфере юстиции. Состав, структура и функции Минюста России. Основные задачи, возложенные на Минюст России. Федеральная служба судебных приставов, ее задачи, система и полномочия. Судебный пристав: понятие, категории судебных приставов. Требования, предъявляемые к кандидату в судебные приставы. Федеральная служба исполнения наказаний, ее задачи, система и полномочия.).</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5</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Государственные органы охраны правопорядка и безопасности. Органы выявления и расследования преступлений</w:t>
            </w:r>
          </w:p>
        </w:tc>
        <w:tc>
          <w:tcPr>
            <w:tcW w:w="3689" w:type="pct"/>
          </w:tcPr>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Государственные органы охраны правопорядка и безопасности</w:t>
            </w:r>
            <w:r w:rsidRPr="00365321">
              <w:rPr>
                <w:bCs/>
                <w:iCs/>
                <w:sz w:val="20"/>
                <w:szCs w:val="20"/>
                <w:lang w:eastAsia="en-US"/>
              </w:rPr>
              <w:t xml:space="preserve"> (органы внутренних дел. Их место в системе правоохранительных органов. Система органов внутренних дел. Организация полиции в Российской Федерации. Система, структура, задачи и полномочия полиции. Права и обязанности полиции. Иные подразделения системы МВД России: Следственный департамент, Департамент государственной службы и кадров; Департамент делопроизводства и работы с обращениями граждан и организаций; Департамент информационных технологий, связи и защиты информации; Договорно-правовой департамент; Организационно-аналитический департамент.</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Cs/>
                <w:iCs/>
                <w:sz w:val="20"/>
                <w:szCs w:val="20"/>
                <w:lang w:eastAsia="en-US"/>
              </w:rPr>
              <w:t>Национальная гвардия (</w:t>
            </w:r>
            <w:proofErr w:type="spellStart"/>
            <w:r w:rsidRPr="00365321">
              <w:rPr>
                <w:bCs/>
                <w:iCs/>
                <w:sz w:val="20"/>
                <w:szCs w:val="20"/>
                <w:lang w:eastAsia="en-US"/>
              </w:rPr>
              <w:t>Росгвардия</w:t>
            </w:r>
            <w:proofErr w:type="spellEnd"/>
            <w:r w:rsidRPr="00365321">
              <w:rPr>
                <w:bCs/>
                <w:iCs/>
                <w:sz w:val="20"/>
                <w:szCs w:val="20"/>
                <w:lang w:eastAsia="en-US"/>
              </w:rPr>
              <w:t xml:space="preserve">): задачи, функции, структура. Правовые основы организации и деятельности. </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Cs/>
                <w:iCs/>
                <w:sz w:val="20"/>
                <w:szCs w:val="20"/>
                <w:lang w:eastAsia="en-US"/>
              </w:rPr>
              <w:t xml:space="preserve"> Понятие и система безопасности Российской Федерации. Объекты безопасности. Субъекты обеспечения безопасности. Принципы обеспечения безопасности. Силы обеспечения безопасности. Органы Федеральной службы безопасности. Система органов ФСБ. Основные функции и полномочия органов безопасности. Контрразведывательная деятельность. Борьба с терроризмом. Борьба с преступностью. Разведывательная деятельность. Пограничная деятельность. Обеспечение информационной безопасности. Таможенные органы. Система таможенных органов, их основные задачи и функции. Соотношение правоохранительной функции с другими функциями, выполняемыми таможенными органами. Правомочия таможенных органов. Дознание и оперативно-розыскная деятельность таможенных органов).</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Органы выявления и расследования преступлений</w:t>
            </w:r>
            <w:r w:rsidRPr="00365321">
              <w:rPr>
                <w:bCs/>
                <w:iCs/>
                <w:sz w:val="20"/>
                <w:szCs w:val="20"/>
                <w:lang w:eastAsia="en-US"/>
              </w:rPr>
              <w:t xml:space="preserve"> (понятие и задачи предварительного расследования, органы его осуществляющие. Место, занимаемое органами предварительного расследования в системе правоохранительных органов. Формы предварительного расследования. Предварительное следствие: понятие, задачи. Органы предварительного следствия, их система и основные полномочия. Следственный комитет РФ, его состав и полномочия – новый следственный орган, его полномочия. Разграничение полномочий Следственного комитета и Прокуратуры. Следственные подразделения органов внутренних дел, органов федеральной службы безопасности, органов </w:t>
            </w:r>
            <w:proofErr w:type="spellStart"/>
            <w:r w:rsidRPr="00365321">
              <w:rPr>
                <w:bCs/>
                <w:iCs/>
                <w:sz w:val="20"/>
                <w:szCs w:val="20"/>
                <w:lang w:eastAsia="en-US"/>
              </w:rPr>
              <w:t>госнаркоконтроля</w:t>
            </w:r>
            <w:proofErr w:type="spellEnd"/>
            <w:r w:rsidRPr="00365321">
              <w:rPr>
                <w:bCs/>
                <w:iCs/>
                <w:sz w:val="20"/>
                <w:szCs w:val="20"/>
                <w:lang w:eastAsia="en-US"/>
              </w:rPr>
              <w:t xml:space="preserve">. Органы дознания, их виды и компетенция. Понятие дознания как формы предварительного расследования. Следователь, руководитель следственного органа, дознаватель, начальник подразделения дознания, их правовое положение. Понятие и цели оперативно-розыскной деятельности. Органы, осуществляющие оперативно-розыскную </w:t>
            </w:r>
            <w:r w:rsidRPr="00365321">
              <w:rPr>
                <w:bCs/>
                <w:iCs/>
                <w:sz w:val="20"/>
                <w:szCs w:val="20"/>
                <w:lang w:eastAsia="en-US"/>
              </w:rPr>
              <w:lastRenderedPageBreak/>
              <w:t>деятельность, их компетенция. Отличие следственных действий от оперативно-розыскных мероприятий. Использование данных оперативно-розыскной деятельности в доказывании по уголовным делам).</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6</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Органы по правовому обеспечению и правовой помощи. Негосударственные организации обеспечения правоохраны</w:t>
            </w:r>
          </w:p>
        </w:tc>
        <w:tc>
          <w:tcPr>
            <w:tcW w:w="3689" w:type="pct"/>
          </w:tcPr>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Органы по правовому обеспечению и правовой помощи</w:t>
            </w:r>
            <w:r w:rsidRPr="00365321">
              <w:rPr>
                <w:bCs/>
                <w:iCs/>
                <w:sz w:val="20"/>
                <w:szCs w:val="20"/>
                <w:lang w:eastAsia="en-US"/>
              </w:rPr>
              <w:t xml:space="preserve"> (адвокатская деятельность: понятие и содержание. Виды юридической помощи, не являющиеся адвокатской деятельностью. Адвокат: понятие и правовое положение. Виды юридической помощи, оказываемой адвокатами. Статус адвоката, порядок его приобретения. Основания приостановления и прекращения статуса адвоката. Гарантии независимости адвоката. Понятие адвокатуры, принципы организации ее деятельности. Организация адвокатской деятельности и адвокатуры. Формы адвокатских образований: адвокатский кабинет, коллегия адвокатов, адвокатское бюро, юридическая консультация. Адвокатская палата субъекта РФ. Органы управления адвокатской палатой. Федеральная палата адвокатов Российской Федерации, ее роль в защите интересов адвокатов. Понятие нотариата и законодательство о нем. Его виды, структура и функции. Организация нотариата и особенности государственных и частных нотариальных контор. </w:t>
            </w:r>
            <w:r w:rsidRPr="00AE1A71">
              <w:rPr>
                <w:bCs/>
                <w:iCs/>
                <w:sz w:val="20"/>
                <w:szCs w:val="20"/>
                <w:lang w:eastAsia="en-US"/>
              </w:rPr>
              <w:t>4</w:t>
            </w:r>
            <w:r w:rsidRPr="00365321">
              <w:rPr>
                <w:bCs/>
                <w:iCs/>
                <w:sz w:val="20"/>
                <w:szCs w:val="20"/>
                <w:lang w:eastAsia="en-US"/>
              </w:rPr>
              <w:t>Порядок лицензирования нотариальной деятельности. Граждане, имеющие право занимать должности нотариусов. Юридическая служба в сфере экономики. Функции, права и обязанности юрисконсультантов. Перспективы развития данного вида юридической деятельности).</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Негосударственные организации обеспечения правоохраны</w:t>
            </w:r>
            <w:r w:rsidRPr="00365321">
              <w:rPr>
                <w:bCs/>
                <w:iCs/>
                <w:sz w:val="20"/>
                <w:szCs w:val="20"/>
                <w:lang w:eastAsia="en-US"/>
              </w:rPr>
              <w:t xml:space="preserve"> (частная детективная и охранная деятельность, ее отличительные признаки. Понятие сыскной деятельности. Виды услуг, оказываемых в целях сыска. Понятие охранной деятельности. Виды услуг, оказываемых в целях охраны. Частные детективные и охранные предприятия. Их правовой статус и компетенция. Частный охранник и частный детектив, их правовой статус. Требования, предъявляемые к кандидатам в частные охранники и частные детективы. Правовые средства и методы работы частных охранников</w:t>
            </w:r>
            <w:r w:rsidRPr="00365321">
              <w:rPr>
                <w:bCs/>
                <w:iCs/>
                <w:sz w:val="20"/>
                <w:szCs w:val="20"/>
                <w:lang w:val="en-US" w:eastAsia="en-US"/>
              </w:rPr>
              <w:t>)</w:t>
            </w:r>
          </w:p>
        </w:tc>
      </w:tr>
    </w:tbl>
    <w:p w:rsidR="00923FFC" w:rsidRPr="00365321" w:rsidRDefault="00923FFC" w:rsidP="00923FFC">
      <w:pPr>
        <w:spacing w:before="0" w:beforeAutospacing="0" w:after="0" w:afterAutospacing="0"/>
        <w:ind w:firstLine="680"/>
        <w:rPr>
          <w:b/>
          <w:sz w:val="20"/>
          <w:szCs w:val="20"/>
        </w:rPr>
      </w:pPr>
    </w:p>
    <w:p w:rsidR="00923FFC" w:rsidRPr="00365321" w:rsidRDefault="00923FFC" w:rsidP="00923FFC">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923FFC" w:rsidRPr="00365321" w:rsidRDefault="00923FFC" w:rsidP="00923FFC">
      <w:pPr>
        <w:spacing w:before="0" w:beforeAutospacing="0" w:after="0" w:afterAutospacing="0"/>
        <w:ind w:firstLine="720"/>
        <w:rPr>
          <w:b/>
          <w:sz w:val="20"/>
          <w:szCs w:val="20"/>
        </w:rPr>
      </w:pPr>
      <w:r w:rsidRPr="00365321">
        <w:rPr>
          <w:b/>
          <w:sz w:val="20"/>
          <w:szCs w:val="20"/>
        </w:rPr>
        <w:t>5.2.1 Темы лекций</w:t>
      </w: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Предмет и система дисциплины</w:t>
      </w:r>
      <w:r w:rsidRPr="00365321">
        <w:rPr>
          <w:b/>
          <w:iCs/>
          <w:sz w:val="20"/>
          <w:szCs w:val="20"/>
        </w:rPr>
        <w:t>»</w:t>
      </w:r>
    </w:p>
    <w:p w:rsidR="00923FFC" w:rsidRPr="00365321" w:rsidRDefault="00923FFC" w:rsidP="00923FFC">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Предмет и система дисциплины.</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bCs/>
          <w:iCs/>
          <w:sz w:val="20"/>
          <w:szCs w:val="20"/>
          <w:lang w:eastAsia="en-US"/>
        </w:rPr>
        <w:t>Судебная власть, понятие, признаки, функции и форма ее осуществления</w:t>
      </w:r>
      <w:r w:rsidRPr="00365321">
        <w:rPr>
          <w:b/>
          <w:iCs/>
          <w:sz w:val="20"/>
          <w:szCs w:val="20"/>
        </w:rPr>
        <w:t>»</w:t>
      </w:r>
    </w:p>
    <w:p w:rsidR="00923FFC" w:rsidRPr="00365321" w:rsidRDefault="00923FFC" w:rsidP="00923FFC">
      <w:pPr>
        <w:numPr>
          <w:ilvl w:val="0"/>
          <w:numId w:val="70"/>
        </w:numPr>
        <w:tabs>
          <w:tab w:val="clear" w:pos="1068"/>
          <w:tab w:val="left" w:pos="1080"/>
        </w:tabs>
        <w:spacing w:before="0" w:beforeAutospacing="0" w:after="0" w:afterAutospacing="0"/>
        <w:jc w:val="both"/>
        <w:rPr>
          <w:sz w:val="20"/>
          <w:szCs w:val="20"/>
        </w:rPr>
      </w:pPr>
      <w:r w:rsidRPr="00365321">
        <w:rPr>
          <w:sz w:val="20"/>
          <w:szCs w:val="20"/>
        </w:rPr>
        <w:t>Судебная власть и правосудие.</w:t>
      </w:r>
    </w:p>
    <w:p w:rsidR="00923FFC" w:rsidRPr="00365321" w:rsidRDefault="00923FFC" w:rsidP="00923FFC">
      <w:pPr>
        <w:numPr>
          <w:ilvl w:val="0"/>
          <w:numId w:val="70"/>
        </w:numPr>
        <w:tabs>
          <w:tab w:val="clear" w:pos="1068"/>
          <w:tab w:val="left" w:pos="1080"/>
        </w:tabs>
        <w:spacing w:before="0" w:beforeAutospacing="0" w:after="0" w:afterAutospacing="0"/>
        <w:jc w:val="both"/>
        <w:rPr>
          <w:sz w:val="20"/>
          <w:szCs w:val="20"/>
        </w:rPr>
      </w:pPr>
      <w:r w:rsidRPr="00365321">
        <w:rPr>
          <w:sz w:val="20"/>
          <w:szCs w:val="20"/>
        </w:rPr>
        <w:t>Органы судейского сообщества.</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bCs/>
          <w:sz w:val="20"/>
          <w:szCs w:val="20"/>
        </w:rPr>
        <w:t>Судебная система России: понятие, признаки, структура</w:t>
      </w:r>
      <w:r w:rsidRPr="00365321">
        <w:rPr>
          <w:b/>
          <w:iCs/>
          <w:sz w:val="20"/>
          <w:szCs w:val="20"/>
        </w:rPr>
        <w:t>»</w:t>
      </w:r>
    </w:p>
    <w:p w:rsidR="00923FFC" w:rsidRPr="00365321" w:rsidRDefault="00923FFC" w:rsidP="00923FFC">
      <w:pPr>
        <w:numPr>
          <w:ilvl w:val="0"/>
          <w:numId w:val="71"/>
        </w:numPr>
        <w:tabs>
          <w:tab w:val="clear" w:pos="1068"/>
          <w:tab w:val="left" w:pos="1080"/>
        </w:tabs>
        <w:spacing w:before="0" w:beforeAutospacing="0" w:after="0" w:afterAutospacing="0"/>
        <w:jc w:val="both"/>
        <w:rPr>
          <w:sz w:val="20"/>
          <w:szCs w:val="20"/>
        </w:rPr>
      </w:pPr>
      <w:r w:rsidRPr="00365321">
        <w:rPr>
          <w:sz w:val="20"/>
          <w:szCs w:val="20"/>
        </w:rPr>
        <w:t>Судебная система Российской Федерации.</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bCs/>
          <w:iCs/>
          <w:sz w:val="20"/>
          <w:szCs w:val="20"/>
          <w:lang w:eastAsia="en-US"/>
        </w:rPr>
        <w:t>Органы прокуратуры и юстиции</w:t>
      </w:r>
      <w:r w:rsidRPr="00365321">
        <w:rPr>
          <w:b/>
          <w:iCs/>
          <w:sz w:val="20"/>
          <w:szCs w:val="20"/>
        </w:rPr>
        <w:t>»</w:t>
      </w:r>
    </w:p>
    <w:p w:rsidR="00923FFC" w:rsidRPr="00365321" w:rsidRDefault="00923FFC" w:rsidP="00923FFC">
      <w:pPr>
        <w:numPr>
          <w:ilvl w:val="0"/>
          <w:numId w:val="72"/>
        </w:numPr>
        <w:tabs>
          <w:tab w:val="clear" w:pos="1068"/>
          <w:tab w:val="left" w:pos="1080"/>
        </w:tabs>
        <w:spacing w:before="0" w:beforeAutospacing="0" w:after="0" w:afterAutospacing="0"/>
        <w:jc w:val="both"/>
        <w:rPr>
          <w:sz w:val="20"/>
          <w:szCs w:val="20"/>
        </w:rPr>
      </w:pPr>
      <w:r w:rsidRPr="00365321">
        <w:rPr>
          <w:sz w:val="20"/>
          <w:szCs w:val="20"/>
        </w:rPr>
        <w:t>Органы прокуратуры Российской Федерации.</w:t>
      </w:r>
    </w:p>
    <w:p w:rsidR="00923FFC" w:rsidRPr="00365321" w:rsidRDefault="00923FFC" w:rsidP="00923FFC">
      <w:pPr>
        <w:numPr>
          <w:ilvl w:val="0"/>
          <w:numId w:val="72"/>
        </w:numPr>
        <w:tabs>
          <w:tab w:val="clear" w:pos="1068"/>
          <w:tab w:val="left" w:pos="1080"/>
        </w:tabs>
        <w:spacing w:before="0" w:beforeAutospacing="0" w:after="0" w:afterAutospacing="0"/>
        <w:jc w:val="both"/>
        <w:rPr>
          <w:sz w:val="20"/>
          <w:szCs w:val="20"/>
        </w:rPr>
      </w:pPr>
      <w:r w:rsidRPr="00365321">
        <w:rPr>
          <w:sz w:val="20"/>
          <w:szCs w:val="20"/>
        </w:rPr>
        <w:t>Органы юстиции.</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bCs/>
          <w:iCs/>
          <w:sz w:val="20"/>
          <w:szCs w:val="20"/>
          <w:lang w:eastAsia="en-US"/>
        </w:rPr>
        <w:t>Государственные органы охраны правопорядка и безопасности. Органы выявления и расследования преступлений</w:t>
      </w:r>
      <w:r w:rsidRPr="00365321">
        <w:rPr>
          <w:b/>
          <w:iCs/>
          <w:sz w:val="20"/>
          <w:szCs w:val="20"/>
        </w:rPr>
        <w:t>»</w:t>
      </w:r>
    </w:p>
    <w:p w:rsidR="00923FFC" w:rsidRPr="00365321" w:rsidRDefault="00923FFC" w:rsidP="00923FFC">
      <w:pPr>
        <w:numPr>
          <w:ilvl w:val="0"/>
          <w:numId w:val="73"/>
        </w:numPr>
        <w:tabs>
          <w:tab w:val="clear" w:pos="1068"/>
          <w:tab w:val="left" w:pos="1080"/>
        </w:tabs>
        <w:spacing w:before="0" w:beforeAutospacing="0" w:after="0" w:afterAutospacing="0"/>
        <w:ind w:left="0" w:firstLine="720"/>
        <w:jc w:val="both"/>
        <w:rPr>
          <w:sz w:val="20"/>
          <w:szCs w:val="20"/>
        </w:rPr>
      </w:pPr>
      <w:r w:rsidRPr="00365321">
        <w:rPr>
          <w:bCs/>
          <w:iCs/>
          <w:sz w:val="20"/>
          <w:szCs w:val="20"/>
          <w:lang w:eastAsia="en-US"/>
        </w:rPr>
        <w:t>Государственные органы охраны правопорядка и безопасности</w:t>
      </w:r>
      <w:r w:rsidRPr="00365321">
        <w:rPr>
          <w:sz w:val="20"/>
          <w:szCs w:val="20"/>
        </w:rPr>
        <w:t>.</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bCs/>
          <w:iCs/>
          <w:sz w:val="20"/>
          <w:szCs w:val="20"/>
          <w:lang w:eastAsia="en-US"/>
        </w:rPr>
        <w:t>Органы по правовому обеспечению и правовой помощи. Негосударственные организации обеспечения правоохраны</w:t>
      </w:r>
      <w:r w:rsidRPr="00365321">
        <w:rPr>
          <w:b/>
          <w:iCs/>
          <w:sz w:val="20"/>
          <w:szCs w:val="20"/>
        </w:rPr>
        <w:t>»</w:t>
      </w:r>
    </w:p>
    <w:p w:rsidR="00923FFC" w:rsidRPr="00365321" w:rsidRDefault="00923FFC" w:rsidP="00923FFC">
      <w:pPr>
        <w:numPr>
          <w:ilvl w:val="0"/>
          <w:numId w:val="74"/>
        </w:numPr>
        <w:tabs>
          <w:tab w:val="left" w:pos="1068"/>
        </w:tabs>
        <w:spacing w:before="0" w:beforeAutospacing="0" w:after="0" w:afterAutospacing="0"/>
        <w:ind w:left="0" w:firstLine="720"/>
        <w:jc w:val="both"/>
        <w:rPr>
          <w:sz w:val="20"/>
          <w:szCs w:val="20"/>
        </w:rPr>
      </w:pPr>
      <w:r w:rsidRPr="00365321">
        <w:rPr>
          <w:bCs/>
          <w:iCs/>
          <w:sz w:val="20"/>
          <w:szCs w:val="20"/>
          <w:lang w:eastAsia="en-US"/>
        </w:rPr>
        <w:t>Органы по правовому обеспечению и правовой помощи.</w:t>
      </w:r>
    </w:p>
    <w:p w:rsidR="00923FFC" w:rsidRPr="00365321" w:rsidRDefault="00923FFC" w:rsidP="00923FFC">
      <w:pPr>
        <w:numPr>
          <w:ilvl w:val="0"/>
          <w:numId w:val="74"/>
        </w:numPr>
        <w:tabs>
          <w:tab w:val="left" w:pos="1068"/>
        </w:tabs>
        <w:spacing w:before="0" w:beforeAutospacing="0" w:after="0" w:afterAutospacing="0"/>
        <w:ind w:left="0" w:firstLine="720"/>
        <w:jc w:val="both"/>
        <w:rPr>
          <w:bCs/>
          <w:iCs/>
          <w:sz w:val="20"/>
          <w:szCs w:val="20"/>
          <w:lang w:eastAsia="en-US"/>
        </w:rPr>
      </w:pPr>
      <w:r w:rsidRPr="00365321">
        <w:rPr>
          <w:bCs/>
          <w:iCs/>
          <w:sz w:val="20"/>
          <w:szCs w:val="20"/>
          <w:lang w:eastAsia="en-US"/>
        </w:rPr>
        <w:t>Негосударственные организации обеспечения правоохраны.</w:t>
      </w:r>
    </w:p>
    <w:p w:rsidR="00923FFC" w:rsidRPr="00365321" w:rsidRDefault="00923FFC" w:rsidP="00923FFC">
      <w:pPr>
        <w:spacing w:before="0" w:beforeAutospacing="0" w:after="0" w:afterAutospacing="0"/>
        <w:ind w:firstLine="720"/>
        <w:jc w:val="both"/>
        <w:rPr>
          <w:sz w:val="20"/>
          <w:szCs w:val="20"/>
        </w:rPr>
      </w:pPr>
    </w:p>
    <w:p w:rsidR="00923FFC" w:rsidRPr="00365321" w:rsidRDefault="00923FFC" w:rsidP="00923FFC">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923FFC" w:rsidRPr="00365321" w:rsidRDefault="009A7A57" w:rsidP="00923FFC">
      <w:pPr>
        <w:tabs>
          <w:tab w:val="left" w:pos="1080"/>
          <w:tab w:val="left" w:pos="1134"/>
          <w:tab w:val="left" w:pos="1534"/>
        </w:tabs>
        <w:suppressAutoHyphens/>
        <w:spacing w:before="0" w:beforeAutospacing="0" w:after="0" w:afterAutospacing="0"/>
        <w:ind w:firstLine="720"/>
        <w:jc w:val="both"/>
        <w:rPr>
          <w:b/>
          <w:bCs/>
          <w:iCs/>
          <w:sz w:val="20"/>
          <w:szCs w:val="20"/>
          <w:lang w:eastAsia="en-US"/>
        </w:rPr>
      </w:pPr>
      <w:r>
        <w:rPr>
          <w:b/>
          <w:bCs/>
          <w:iCs/>
          <w:sz w:val="20"/>
          <w:szCs w:val="20"/>
        </w:rPr>
        <w:t>Раздел 1</w:t>
      </w:r>
      <w:r w:rsidR="00923FFC" w:rsidRPr="00365321">
        <w:rPr>
          <w:b/>
          <w:bCs/>
          <w:iCs/>
          <w:sz w:val="20"/>
          <w:szCs w:val="20"/>
        </w:rPr>
        <w:t xml:space="preserve"> </w:t>
      </w:r>
      <w:r w:rsidR="00923FFC" w:rsidRPr="00365321">
        <w:rPr>
          <w:b/>
          <w:iCs/>
          <w:sz w:val="20"/>
          <w:szCs w:val="20"/>
        </w:rPr>
        <w:t>«</w:t>
      </w:r>
      <w:r w:rsidR="00923FFC" w:rsidRPr="00365321">
        <w:rPr>
          <w:b/>
          <w:sz w:val="20"/>
          <w:szCs w:val="20"/>
        </w:rPr>
        <w:t>Предмет и система дисциплины</w:t>
      </w:r>
      <w:r w:rsidR="00923FFC" w:rsidRPr="00365321">
        <w:rPr>
          <w:b/>
          <w:bCs/>
          <w:iCs/>
          <w:sz w:val="20"/>
          <w:szCs w:val="20"/>
          <w:lang w:eastAsia="en-US"/>
        </w:rPr>
        <w:t>»</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Понятие правоохранительных и судебных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Место данных органов в системе государственных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Классификация правоохранительных и судебных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Система органов, занимающихся правоохранительной и судебной деятельностью, ее понятие.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lastRenderedPageBreak/>
        <w:t>Особенности взаимодействия как друг с другом, так и между отдельными структурными подразделениями правоохранительных и судебных органов и с правовой системой в целом.</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Организация и правовое регулирование правоохранительной и судебной деятельности</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Общая характеристика и классификация нормативных правовых актов, регулирующих организацию и деятельность правоохранительных и судебных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09"/>
        <w:jc w:val="both"/>
        <w:rPr>
          <w:sz w:val="20"/>
          <w:szCs w:val="20"/>
        </w:rPr>
      </w:pPr>
      <w:r w:rsidRPr="00365321">
        <w:rPr>
          <w:sz w:val="20"/>
          <w:szCs w:val="20"/>
        </w:rPr>
        <w:t>Основные правовые источники дисциплины «Правоохранительные и судебные органы»</w:t>
      </w:r>
    </w:p>
    <w:p w:rsidR="00923FFC" w:rsidRPr="00365321" w:rsidRDefault="00923FFC" w:rsidP="00923FFC">
      <w:pPr>
        <w:tabs>
          <w:tab w:val="left" w:pos="1080"/>
          <w:tab w:val="left" w:pos="1134"/>
        </w:tabs>
        <w:spacing w:before="0" w:beforeAutospacing="0" w:after="0" w:afterAutospacing="0"/>
        <w:ind w:firstLine="709"/>
        <w:jc w:val="both"/>
        <w:rPr>
          <w:b/>
          <w:bCs/>
          <w:iCs/>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2 «</w:t>
      </w:r>
      <w:r w:rsidRPr="00365321">
        <w:rPr>
          <w:b/>
          <w:bCs/>
          <w:iCs/>
          <w:sz w:val="20"/>
          <w:szCs w:val="20"/>
          <w:lang w:eastAsia="en-US"/>
        </w:rPr>
        <w:t>Судебная власть, понятие, признаки, функции и форма ее осуществления</w:t>
      </w:r>
      <w:r w:rsidRPr="00365321">
        <w:rPr>
          <w:b/>
          <w:bCs/>
          <w:sz w:val="20"/>
          <w:szCs w:val="20"/>
        </w:rPr>
        <w:t xml:space="preserve"> Судебная система России: понятие, признаки, структура</w:t>
      </w:r>
      <w:r w:rsidRPr="00365321">
        <w:rPr>
          <w:b/>
          <w:iCs/>
          <w:sz w:val="20"/>
          <w:szCs w:val="20"/>
        </w:rPr>
        <w:t>»</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судебной власти, ее основные, определяющие признаки: самостоятельность, исполнительность, </w:t>
      </w:r>
      <w:proofErr w:type="spellStart"/>
      <w:r w:rsidRPr="00365321">
        <w:rPr>
          <w:sz w:val="20"/>
          <w:szCs w:val="20"/>
        </w:rPr>
        <w:t>подзаконность</w:t>
      </w:r>
      <w:proofErr w:type="spellEnd"/>
      <w:r w:rsidRPr="00365321">
        <w:rPr>
          <w:sz w:val="20"/>
          <w:szCs w:val="20"/>
        </w:rPr>
        <w:t>, полнота.</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Основные функции судебной власти. </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Процессуальные и </w:t>
      </w:r>
      <w:proofErr w:type="spellStart"/>
      <w:r w:rsidRPr="00365321">
        <w:rPr>
          <w:sz w:val="20"/>
          <w:szCs w:val="20"/>
        </w:rPr>
        <w:t>непроцессуальные</w:t>
      </w:r>
      <w:proofErr w:type="spellEnd"/>
      <w:r w:rsidRPr="00365321">
        <w:rPr>
          <w:sz w:val="20"/>
          <w:szCs w:val="20"/>
        </w:rPr>
        <w:t xml:space="preserve"> (организационные) функции судебной власти. </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Соотношение судебной власти и правосудия.</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Конференции судей субъектов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Совет судей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Советы судей субъектов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Общие собрания судей судов;</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Высшая квалификационная коллегия судей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Квалификационные коллегии судей субъектов Российской Федерации;</w:t>
      </w:r>
    </w:p>
    <w:p w:rsidR="00923FFC" w:rsidRPr="00365321" w:rsidRDefault="00923FFC" w:rsidP="00923FFC">
      <w:pPr>
        <w:spacing w:before="0" w:beforeAutospacing="0" w:after="0" w:afterAutospacing="0"/>
        <w:ind w:firstLine="709"/>
        <w:rPr>
          <w:b/>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3 «</w:t>
      </w:r>
      <w:r w:rsidRPr="00365321">
        <w:rPr>
          <w:b/>
          <w:bCs/>
          <w:sz w:val="20"/>
          <w:szCs w:val="20"/>
        </w:rPr>
        <w:t>Судебная система России: понятие, признаки, структура</w:t>
      </w:r>
      <w:r w:rsidRPr="00365321">
        <w:rPr>
          <w:b/>
          <w:iCs/>
          <w:sz w:val="20"/>
          <w:szCs w:val="20"/>
        </w:rPr>
        <w:t>»</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Судебная система до реформы 1864 года. Становление и развитие судебной системы и судебной власти в период с 1864 по 1917 гг. Судебная система и роль суда в советский период.</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Судебная система: понятие и структура, ее единство. Звено судебной системы: понятие и виды. Судебные звенья судов общей юрисдикции.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Судебная инстанция: понятие и виды.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Суд первой инстанции. Суд второй (апелляционной) инстанции. Суды кассационной и надзорной инстанций.</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Конституционный контроль как форма осуществления судебной власти. Цели конституционного контроля.</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Конституционный Суд РФ, его роль в совершенствовании правовой системы России.</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Порядок учреждения Конституционного Суда РФ.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Состав Конституционного Суда РФ.</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Полномочия Конституционного Суда РФ.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Структура и организация деятельности Конституционного Суда РФ.</w:t>
      </w:r>
    </w:p>
    <w:p w:rsidR="00923FFC" w:rsidRPr="00365321" w:rsidRDefault="00923FFC" w:rsidP="00923FFC">
      <w:pPr>
        <w:tabs>
          <w:tab w:val="left" w:pos="1080"/>
          <w:tab w:val="left" w:pos="1134"/>
        </w:tabs>
        <w:spacing w:before="0" w:beforeAutospacing="0" w:after="0" w:afterAutospacing="0"/>
        <w:ind w:firstLine="709"/>
        <w:jc w:val="both"/>
        <w:rPr>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4 «</w:t>
      </w:r>
      <w:r w:rsidRPr="00365321">
        <w:rPr>
          <w:b/>
          <w:bCs/>
          <w:iCs/>
          <w:sz w:val="20"/>
          <w:szCs w:val="20"/>
          <w:lang w:eastAsia="en-US"/>
        </w:rPr>
        <w:t>Органы прокуратуры и юстиции</w:t>
      </w:r>
      <w:r w:rsidRPr="00365321">
        <w:rPr>
          <w:b/>
          <w:iCs/>
          <w:sz w:val="20"/>
          <w:szCs w:val="20"/>
        </w:rPr>
        <w:t>»</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Органы прокуратуры Российской Федерации (понятие, задачи (цели) и место прокуратуры в системе правоохранительных органов.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Принципы организации и деятельности прокуратуры. Система и структура органов прокуратуры РФ.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Координация деятельности правоохранительных органов по борьбе с преступностью.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Рассмотрение и разрешение заявлений, жалоб и иных обращений.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Участие в правотворческой деятельности. Международное сотрудничество)</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Органы юстиции (органы юстиции в системе правоохранительных органов.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Состав, структура и функции Минюста России.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Основные задачи, возложенные на Минюст России. Федеральная служба судебных приставов, ее задачи, система и полномочия.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Судебный пристав: понятие, категории судебных приставов.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Требования, предъявляемые к кандидату в судебные приставы. Федеральная служба исполнения наказаний, ее задачи, система и полномочия.).</w:t>
      </w:r>
    </w:p>
    <w:p w:rsidR="00923FFC" w:rsidRPr="00365321" w:rsidRDefault="00923FFC" w:rsidP="00923FFC">
      <w:pPr>
        <w:tabs>
          <w:tab w:val="left" w:pos="1080"/>
          <w:tab w:val="left" w:pos="1134"/>
        </w:tabs>
        <w:spacing w:before="0" w:beforeAutospacing="0" w:after="0" w:afterAutospacing="0"/>
        <w:ind w:firstLine="709"/>
        <w:jc w:val="both"/>
        <w:rPr>
          <w:b/>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5 «</w:t>
      </w:r>
      <w:r w:rsidRPr="00365321">
        <w:rPr>
          <w:b/>
          <w:bCs/>
          <w:iCs/>
          <w:sz w:val="20"/>
          <w:szCs w:val="20"/>
          <w:lang w:eastAsia="en-US"/>
        </w:rPr>
        <w:t>Государственные органы охраны правопорядка и безопасности. Органы выявления и расследования преступлений.</w:t>
      </w:r>
      <w:r w:rsidRPr="00365321">
        <w:rPr>
          <w:b/>
          <w:iCs/>
          <w:sz w:val="20"/>
          <w:szCs w:val="20"/>
        </w:rPr>
        <w:t>»</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Государственные органы охраны правопорядка и безопасности (органы внутренних дел. Национальная гвардия (</w:t>
      </w:r>
      <w:proofErr w:type="spellStart"/>
      <w:r w:rsidRPr="00365321">
        <w:rPr>
          <w:sz w:val="20"/>
          <w:szCs w:val="20"/>
        </w:rPr>
        <w:t>Росгвардия</w:t>
      </w:r>
      <w:proofErr w:type="spellEnd"/>
      <w:r w:rsidRPr="00365321">
        <w:rPr>
          <w:sz w:val="20"/>
          <w:szCs w:val="20"/>
        </w:rPr>
        <w:t xml:space="preserve">): задачи, функции, структура.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и система безопасности Российской Федерации.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Объекты безопасности.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Субъекты обеспечения безопасности.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Принципы обеспечения безопасности.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Органы выявления и расследования преступлений (понятие и задачи предварительного расследования, органы его осуществляющие.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lastRenderedPageBreak/>
        <w:t xml:space="preserve">Место, занимаемое органами предварительного расследования в системе правоохранительных органов. Формы предварительного расследования. </w:t>
      </w:r>
    </w:p>
    <w:p w:rsidR="00923FFC" w:rsidRPr="00365321" w:rsidRDefault="00923FFC" w:rsidP="00923FFC">
      <w:pPr>
        <w:tabs>
          <w:tab w:val="left" w:pos="960"/>
          <w:tab w:val="left" w:pos="1080"/>
        </w:tabs>
        <w:suppressAutoHyphens/>
        <w:spacing w:before="0" w:beforeAutospacing="0" w:after="0" w:afterAutospacing="0"/>
        <w:ind w:firstLine="709"/>
        <w:jc w:val="both"/>
        <w:rPr>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6 «</w:t>
      </w:r>
      <w:r w:rsidRPr="00365321">
        <w:rPr>
          <w:b/>
          <w:bCs/>
          <w:iCs/>
          <w:sz w:val="20"/>
          <w:szCs w:val="20"/>
          <w:lang w:eastAsia="en-US"/>
        </w:rPr>
        <w:t>Органы по правовому обеспечению и правовой помощи. Негосударственные организации обеспечения правоохраны</w:t>
      </w:r>
      <w:r w:rsidRPr="00365321">
        <w:rPr>
          <w:b/>
          <w:iCs/>
          <w:sz w:val="20"/>
          <w:szCs w:val="20"/>
        </w:rPr>
        <w:t>»</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юридической помощи, не являющиеся адвокатской деятельностью.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Адвокат: понятие и правовое положение.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юридической помощи, оказываемой адвокатами.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Статус адвоката, порядок его приобретения.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Основания приостановления и прекращения статуса адвоката.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Граждане, имеющие право занимать должности нотариусов.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Юридическая служба в сфере экономики.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сыскной деятельности.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услуг, оказываемых в целях сыска.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охранной деятельности.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услуг, оказываемых в целях охраны.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Частные детективные и охранные предприятия.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680"/>
        <w:jc w:val="both"/>
        <w:rPr>
          <w:b/>
          <w:sz w:val="20"/>
          <w:szCs w:val="20"/>
        </w:rPr>
      </w:pPr>
      <w:r w:rsidRPr="00365321">
        <w:rPr>
          <w:sz w:val="20"/>
          <w:szCs w:val="20"/>
        </w:rPr>
        <w:t>Правовые средства и методы работы частных охранников.</w:t>
      </w:r>
    </w:p>
    <w:p w:rsidR="00923FFC" w:rsidRPr="00365321" w:rsidRDefault="00923FFC" w:rsidP="00923FFC">
      <w:pPr>
        <w:tabs>
          <w:tab w:val="left" w:pos="960"/>
          <w:tab w:val="left" w:pos="1080"/>
        </w:tabs>
        <w:suppressAutoHyphens/>
        <w:spacing w:before="0" w:beforeAutospacing="0" w:after="0" w:afterAutospacing="0"/>
        <w:ind w:left="680"/>
        <w:jc w:val="both"/>
        <w:rPr>
          <w:b/>
          <w:sz w:val="20"/>
          <w:szCs w:val="20"/>
        </w:rPr>
      </w:pPr>
    </w:p>
    <w:p w:rsidR="00923FFC" w:rsidRPr="00365321" w:rsidRDefault="00923FFC" w:rsidP="00923FFC">
      <w:pPr>
        <w:spacing w:before="0" w:beforeAutospacing="0" w:after="0" w:afterAutospacing="0"/>
        <w:ind w:firstLine="680"/>
        <w:rPr>
          <w:b/>
          <w:sz w:val="20"/>
          <w:szCs w:val="20"/>
        </w:rPr>
      </w:pPr>
      <w:bookmarkStart w:id="6" w:name="_Toc8730478"/>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B4374">
        <w:rPr>
          <w:b/>
          <w:sz w:val="20"/>
          <w:szCs w:val="20"/>
        </w:rPr>
        <w:t xml:space="preserve">очной и </w:t>
      </w:r>
      <w:r w:rsidRPr="00365321">
        <w:rPr>
          <w:b/>
          <w:sz w:val="20"/>
          <w:szCs w:val="20"/>
        </w:rPr>
        <w:t>очно-заочной форме</w:t>
      </w:r>
    </w:p>
    <w:p w:rsidR="00923FFC" w:rsidRPr="00365321" w:rsidRDefault="00923FFC" w:rsidP="00923FF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923FFC" w:rsidRPr="00365321" w:rsidTr="00450DB9">
        <w:trPr>
          <w:trHeight w:val="190"/>
          <w:tblHeader/>
        </w:trPr>
        <w:tc>
          <w:tcPr>
            <w:tcW w:w="0" w:type="auto"/>
            <w:vMerge w:val="restart"/>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0" w:type="auto"/>
            <w:gridSpan w:val="2"/>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0" w:type="auto"/>
            <w:gridSpan w:val="2"/>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23FFC" w:rsidRPr="00365321" w:rsidRDefault="00923FFC" w:rsidP="00450DB9">
            <w:pPr>
              <w:spacing w:before="0" w:beforeAutospacing="0" w:after="0" w:afterAutospacing="0"/>
              <w:jc w:val="center"/>
              <w:rPr>
                <w:rFonts w:eastAsia="Times New Roman"/>
                <w:b/>
                <w:sz w:val="20"/>
                <w:szCs w:val="20"/>
              </w:rPr>
            </w:pPr>
          </w:p>
        </w:tc>
      </w:tr>
      <w:tr w:rsidR="00923FFC" w:rsidRPr="00365321" w:rsidTr="00450DB9">
        <w:trPr>
          <w:trHeight w:val="577"/>
          <w:tblHeader/>
        </w:trPr>
        <w:tc>
          <w:tcPr>
            <w:tcW w:w="0" w:type="auto"/>
            <w:vMerge/>
          </w:tcPr>
          <w:p w:rsidR="00923FFC" w:rsidRPr="00365321" w:rsidRDefault="00923FFC" w:rsidP="00450DB9">
            <w:pPr>
              <w:spacing w:before="0" w:beforeAutospacing="0" w:after="0" w:afterAutospacing="0"/>
              <w:jc w:val="center"/>
              <w:rPr>
                <w:rFonts w:eastAsia="Times New Roman"/>
                <w:sz w:val="20"/>
                <w:szCs w:val="20"/>
              </w:rPr>
            </w:pPr>
          </w:p>
        </w:tc>
        <w:tc>
          <w:tcPr>
            <w:tcW w:w="0" w:type="auto"/>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0" w:type="auto"/>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b/>
                <w:sz w:val="20"/>
                <w:szCs w:val="20"/>
              </w:rPr>
              <w:t xml:space="preserve">(всего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в том числе в форме практической подготовки</w:t>
            </w:r>
          </w:p>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b/>
                <w:sz w:val="20"/>
                <w:szCs w:val="20"/>
              </w:rPr>
              <w:t xml:space="preserve">(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23FFC" w:rsidRPr="00365321" w:rsidTr="00450DB9">
        <w:trPr>
          <w:trHeight w:val="171"/>
          <w:tblHeader/>
        </w:trPr>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w:t>
            </w:r>
          </w:p>
        </w:tc>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w:t>
            </w:r>
          </w:p>
        </w:tc>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3</w:t>
            </w:r>
          </w:p>
        </w:tc>
        <w:tc>
          <w:tcPr>
            <w:tcW w:w="1015"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4</w:t>
            </w:r>
          </w:p>
        </w:tc>
        <w:tc>
          <w:tcPr>
            <w:tcW w:w="1525"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5</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6</w:t>
            </w:r>
          </w:p>
        </w:tc>
        <w:tc>
          <w:tcPr>
            <w:tcW w:w="0" w:type="auto"/>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6</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923FFC" w:rsidRPr="00365321" w:rsidTr="00450DB9">
        <w:trPr>
          <w:trHeight w:val="337"/>
        </w:trPr>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w:t>
            </w:r>
          </w:p>
          <w:p w:rsidR="00923FFC" w:rsidRPr="00365321" w:rsidRDefault="00923FFC" w:rsidP="00450DB9">
            <w:pPr>
              <w:spacing w:before="0" w:beforeAutospacing="0" w:after="0" w:afterAutospacing="0"/>
              <w:rPr>
                <w:rFonts w:eastAsia="Times New Roman"/>
                <w:sz w:val="20"/>
                <w:szCs w:val="20"/>
              </w:rPr>
            </w:pP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sz w:val="20"/>
                <w:szCs w:val="20"/>
              </w:rPr>
            </w:pPr>
            <w:r w:rsidRPr="00365321">
              <w:rPr>
                <w:rFonts w:eastAsia="Times New Roman"/>
                <w:b/>
                <w:sz w:val="20"/>
                <w:szCs w:val="20"/>
              </w:rPr>
              <w:t>(практические занятия)</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18</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18</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i/>
                <w:sz w:val="20"/>
                <w:szCs w:val="20"/>
              </w:rPr>
            </w:pPr>
            <w:r w:rsidRPr="00365321">
              <w:rPr>
                <w:rFonts w:eastAsia="Times New Roman"/>
                <w:i/>
                <w:sz w:val="20"/>
                <w:szCs w:val="20"/>
              </w:rPr>
              <w:t xml:space="preserve">в том числе в форме практической подготовки </w:t>
            </w:r>
          </w:p>
        </w:tc>
        <w:tc>
          <w:tcPr>
            <w:tcW w:w="0" w:type="auto"/>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sz w:val="20"/>
                <w:szCs w:val="20"/>
              </w:rPr>
            </w:pPr>
            <w:r w:rsidRPr="00365321">
              <w:rPr>
                <w:rFonts w:eastAsia="Times New Roman"/>
                <w:b/>
                <w:sz w:val="20"/>
                <w:szCs w:val="20"/>
              </w:rPr>
              <w:t>(курсовое проектирование (работа))</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sz w:val="20"/>
                <w:szCs w:val="20"/>
              </w:rPr>
            </w:pPr>
            <w:r w:rsidRPr="00365321">
              <w:rPr>
                <w:rFonts w:eastAsia="Times New Roman"/>
                <w:b/>
                <w:sz w:val="20"/>
                <w:szCs w:val="20"/>
              </w:rPr>
              <w:t>(лабораторные работы)</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i/>
                <w:sz w:val="20"/>
                <w:szCs w:val="20"/>
              </w:rPr>
            </w:pPr>
            <w:r w:rsidRPr="00365321">
              <w:rPr>
                <w:rFonts w:eastAsia="Times New Roman"/>
                <w:i/>
                <w:sz w:val="20"/>
                <w:szCs w:val="20"/>
              </w:rPr>
              <w:t xml:space="preserve">в том числе в форме практической подготовки </w:t>
            </w:r>
          </w:p>
        </w:tc>
        <w:tc>
          <w:tcPr>
            <w:tcW w:w="0" w:type="auto"/>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(экзамен)</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2,2</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923FFC" w:rsidRPr="00365321" w:rsidTr="00450DB9">
        <w:trPr>
          <w:trHeight w:val="160"/>
        </w:trPr>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8,2</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18</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26,2</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4</w:t>
            </w:r>
          </w:p>
        </w:tc>
      </w:tr>
    </w:tbl>
    <w:p w:rsidR="00923FFC" w:rsidRPr="00365321" w:rsidRDefault="00923FFC" w:rsidP="00923FFC">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0B4374">
        <w:rPr>
          <w:i/>
          <w:sz w:val="20"/>
          <w:szCs w:val="20"/>
        </w:rPr>
        <w:t xml:space="preserve">очной и </w:t>
      </w:r>
      <w:r w:rsidRPr="00365321">
        <w:rPr>
          <w:i/>
          <w:sz w:val="20"/>
          <w:szCs w:val="20"/>
        </w:rPr>
        <w:t>очно-заочной форме 31%</w:t>
      </w:r>
    </w:p>
    <w:p w:rsidR="00923FFC" w:rsidRPr="00365321" w:rsidRDefault="00923FFC" w:rsidP="00923FFC">
      <w:pPr>
        <w:spacing w:before="0" w:beforeAutospacing="0" w:after="0" w:afterAutospacing="0"/>
        <w:ind w:firstLine="680"/>
        <w:rPr>
          <w:b/>
          <w:sz w:val="20"/>
          <w:szCs w:val="20"/>
        </w:rPr>
      </w:pPr>
    </w:p>
    <w:p w:rsidR="00923FFC" w:rsidRPr="00365321" w:rsidRDefault="00923FFC" w:rsidP="00923FFC">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23FFC" w:rsidRPr="00365321" w:rsidRDefault="00923FFC" w:rsidP="00923FF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923FFC" w:rsidRPr="00365321" w:rsidTr="00450DB9">
        <w:trPr>
          <w:trHeight w:val="190"/>
          <w:tblHeader/>
        </w:trPr>
        <w:tc>
          <w:tcPr>
            <w:tcW w:w="0" w:type="auto"/>
            <w:vMerge w:val="restart"/>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23FFC" w:rsidRPr="00365321" w:rsidTr="00450DB9">
        <w:trPr>
          <w:trHeight w:val="577"/>
          <w:tblHeader/>
        </w:trPr>
        <w:tc>
          <w:tcPr>
            <w:tcW w:w="0" w:type="auto"/>
            <w:vMerge/>
          </w:tcPr>
          <w:p w:rsidR="00923FFC" w:rsidRPr="00365321" w:rsidRDefault="00923FFC" w:rsidP="00450DB9">
            <w:pPr>
              <w:spacing w:before="0" w:beforeAutospacing="0" w:after="0" w:afterAutospacing="0"/>
              <w:jc w:val="center"/>
              <w:rPr>
                <w:rFonts w:eastAsia="Times New Roman"/>
                <w:sz w:val="20"/>
                <w:szCs w:val="20"/>
              </w:rPr>
            </w:pPr>
          </w:p>
        </w:tc>
        <w:tc>
          <w:tcPr>
            <w:tcW w:w="3177" w:type="dxa"/>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23FFC" w:rsidRPr="00365321" w:rsidRDefault="00923FFC" w:rsidP="00450DB9">
            <w:pPr>
              <w:spacing w:before="0" w:beforeAutospacing="0" w:after="0" w:afterAutospacing="0"/>
              <w:jc w:val="center"/>
              <w:rPr>
                <w:rFonts w:eastAsia="Times New Roman"/>
                <w:sz w:val="20"/>
                <w:szCs w:val="20"/>
              </w:rPr>
            </w:pPr>
          </w:p>
        </w:tc>
      </w:tr>
      <w:tr w:rsidR="00923FFC" w:rsidRPr="00365321" w:rsidTr="00450DB9">
        <w:trPr>
          <w:trHeight w:val="171"/>
          <w:tblHeader/>
        </w:trPr>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4</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4</w:t>
            </w:r>
          </w:p>
          <w:p w:rsidR="00923FFC" w:rsidRPr="00365321" w:rsidRDefault="00923FFC" w:rsidP="00450DB9">
            <w:pPr>
              <w:spacing w:before="0" w:beforeAutospacing="0" w:after="0" w:afterAutospacing="0"/>
              <w:jc w:val="center"/>
              <w:rPr>
                <w:rFonts w:eastAsia="Times New Roman"/>
                <w:b/>
                <w:sz w:val="20"/>
                <w:szCs w:val="20"/>
              </w:rPr>
            </w:pPr>
          </w:p>
        </w:tc>
      </w:tr>
      <w:tr w:rsidR="00923FFC" w:rsidRPr="00365321" w:rsidTr="00450DB9">
        <w:trPr>
          <w:trHeight w:val="337"/>
        </w:trPr>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23FFC" w:rsidRPr="00365321" w:rsidRDefault="00923FFC" w:rsidP="00450DB9">
            <w:pPr>
              <w:spacing w:before="0" w:beforeAutospacing="0" w:after="0" w:afterAutospacing="0"/>
              <w:rPr>
                <w:rFonts w:eastAsia="Times New Roman"/>
                <w:b/>
                <w:sz w:val="20"/>
                <w:szCs w:val="20"/>
              </w:rPr>
            </w:pP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sz w:val="20"/>
                <w:szCs w:val="20"/>
              </w:rPr>
            </w:pP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sz w:val="20"/>
                <w:szCs w:val="20"/>
              </w:rPr>
            </w:pP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23FFC" w:rsidRPr="00365321" w:rsidTr="00450DB9">
        <w:trPr>
          <w:trHeight w:val="160"/>
        </w:trPr>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923FFC" w:rsidRDefault="00923FFC" w:rsidP="00450DB9">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13284C" w:rsidRPr="00450DB9" w:rsidRDefault="0013284C" w:rsidP="00450DB9">
      <w:pPr>
        <w:spacing w:before="0" w:beforeAutospacing="0" w:after="0" w:afterAutospacing="0"/>
        <w:ind w:firstLine="680"/>
        <w:rPr>
          <w:i/>
          <w:sz w:val="20"/>
          <w:szCs w:val="20"/>
        </w:rPr>
      </w:pPr>
    </w:p>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Методические указания по освоению дисциплины</w:t>
      </w:r>
      <w:bookmarkEnd w:id="6"/>
      <w:r w:rsidRPr="0013284C">
        <w:rPr>
          <w:b/>
          <w:sz w:val="20"/>
          <w:szCs w:val="20"/>
        </w:rPr>
        <w:t xml:space="preserve"> </w:t>
      </w:r>
    </w:p>
    <w:p w:rsidR="00923FFC" w:rsidRPr="00365321" w:rsidRDefault="00450DB9" w:rsidP="00923FFC">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23FFC" w:rsidRPr="00365321">
        <w:rPr>
          <w:b/>
          <w:sz w:val="20"/>
          <w:szCs w:val="20"/>
        </w:rPr>
        <w:t>Учебно-методическое обеспечение дисциплины</w:t>
      </w:r>
    </w:p>
    <w:p w:rsidR="00923FFC" w:rsidRPr="00365321" w:rsidRDefault="00923FFC" w:rsidP="00923FF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365321">
        <w:rPr>
          <w:sz w:val="20"/>
          <w:szCs w:val="20"/>
        </w:rPr>
        <w:lastRenderedPageBreak/>
        <w:t>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23FFC" w:rsidRPr="00365321" w:rsidRDefault="00923FFC" w:rsidP="00923FF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23FFC" w:rsidRPr="00365321" w:rsidRDefault="00923FFC" w:rsidP="00923FF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23FFC" w:rsidRPr="00365321" w:rsidRDefault="00923FFC" w:rsidP="00923FFC">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923FFC" w:rsidRPr="00365321" w:rsidRDefault="00450DB9"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923FFC" w:rsidRPr="00365321">
        <w:rPr>
          <w:sz w:val="20"/>
          <w:szCs w:val="20"/>
        </w:rPr>
        <w:t>«Введение в технологию обучения».</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450DB9">
        <w:rPr>
          <w:sz w:val="20"/>
          <w:szCs w:val="20"/>
        </w:rPr>
        <w:t xml:space="preserve">лизации электронного обучения, </w:t>
      </w:r>
      <w:r w:rsidRPr="00365321">
        <w:rPr>
          <w:sz w:val="20"/>
          <w:szCs w:val="20"/>
        </w:rPr>
        <w:t>дистанционных образовательных технологий.</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923FFC" w:rsidRPr="00365321" w:rsidRDefault="00923FFC" w:rsidP="00923FFC">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923FFC" w:rsidRPr="00365321" w:rsidRDefault="00923FFC" w:rsidP="00923FFC">
      <w:pPr>
        <w:spacing w:before="0" w:beforeAutospacing="0" w:after="0" w:afterAutospacing="0"/>
        <w:ind w:firstLine="709"/>
        <w:rPr>
          <w:b/>
          <w:sz w:val="20"/>
          <w:szCs w:val="20"/>
        </w:rPr>
      </w:pPr>
    </w:p>
    <w:p w:rsidR="005F4BDC" w:rsidRDefault="005F4BDC" w:rsidP="005F4BDC">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44116" w:rsidRPr="00444116" w:rsidRDefault="00444116" w:rsidP="00444116">
      <w:pPr>
        <w:spacing w:before="0" w:beforeAutospacing="0" w:after="0" w:afterAutospacing="0"/>
        <w:ind w:firstLine="709"/>
        <w:rPr>
          <w:sz w:val="20"/>
          <w:szCs w:val="20"/>
        </w:rPr>
      </w:pPr>
      <w:r w:rsidRPr="0044411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44116">
        <w:rPr>
          <w:sz w:val="20"/>
          <w:szCs w:val="20"/>
        </w:rPr>
        <w:t>тифлоинформационных</w:t>
      </w:r>
      <w:proofErr w:type="spellEnd"/>
      <w:r w:rsidRPr="00444116">
        <w:rPr>
          <w:sz w:val="20"/>
          <w:szCs w:val="20"/>
        </w:rPr>
        <w:t xml:space="preserve"> устройств.</w:t>
      </w:r>
    </w:p>
    <w:p w:rsidR="00444116" w:rsidRPr="00444116" w:rsidRDefault="00444116" w:rsidP="00444116">
      <w:pPr>
        <w:spacing w:before="0" w:beforeAutospacing="0" w:after="0" w:afterAutospacing="0"/>
        <w:ind w:firstLine="709"/>
        <w:rPr>
          <w:sz w:val="20"/>
          <w:szCs w:val="20"/>
        </w:rPr>
      </w:pPr>
      <w:r w:rsidRPr="0044411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44116" w:rsidRPr="00444116" w:rsidRDefault="00444116" w:rsidP="00444116">
      <w:pPr>
        <w:spacing w:before="0" w:beforeAutospacing="0" w:after="0" w:afterAutospacing="0"/>
        <w:ind w:firstLine="709"/>
        <w:rPr>
          <w:sz w:val="20"/>
          <w:szCs w:val="20"/>
        </w:rPr>
      </w:pPr>
      <w:r w:rsidRPr="00444116">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44116" w:rsidRPr="00444116" w:rsidRDefault="00444116" w:rsidP="00444116">
      <w:pPr>
        <w:spacing w:before="0" w:beforeAutospacing="0" w:after="0" w:afterAutospacing="0"/>
        <w:ind w:firstLine="709"/>
        <w:rPr>
          <w:sz w:val="20"/>
          <w:szCs w:val="20"/>
        </w:rPr>
      </w:pPr>
      <w:r w:rsidRPr="00444116">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44116" w:rsidRPr="00444116" w:rsidRDefault="00444116" w:rsidP="00444116">
      <w:pPr>
        <w:spacing w:before="0" w:beforeAutospacing="0" w:after="0" w:afterAutospacing="0"/>
        <w:ind w:firstLine="709"/>
        <w:rPr>
          <w:sz w:val="20"/>
          <w:szCs w:val="20"/>
        </w:rPr>
      </w:pPr>
      <w:r w:rsidRPr="00444116">
        <w:rPr>
          <w:sz w:val="20"/>
          <w:szCs w:val="20"/>
        </w:rPr>
        <w:t>При проведении промежуточной аттестации по дисциплине обеспечивается соблюдение следующих общих требований:</w:t>
      </w:r>
    </w:p>
    <w:p w:rsidR="00444116" w:rsidRPr="00444116" w:rsidRDefault="00444116" w:rsidP="00444116">
      <w:pPr>
        <w:spacing w:before="0" w:beforeAutospacing="0" w:after="0" w:afterAutospacing="0"/>
        <w:ind w:firstLine="709"/>
        <w:rPr>
          <w:sz w:val="20"/>
          <w:szCs w:val="20"/>
        </w:rPr>
      </w:pPr>
      <w:r w:rsidRPr="00444116">
        <w:rPr>
          <w:sz w:val="20"/>
          <w:szCs w:val="20"/>
        </w:rPr>
        <w:t>-</w:t>
      </w:r>
      <w:r w:rsidRPr="0044411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44116" w:rsidRPr="00444116" w:rsidRDefault="00444116" w:rsidP="00444116">
      <w:pPr>
        <w:spacing w:before="0" w:beforeAutospacing="0" w:after="0" w:afterAutospacing="0"/>
        <w:ind w:firstLine="709"/>
        <w:rPr>
          <w:sz w:val="20"/>
          <w:szCs w:val="20"/>
        </w:rPr>
      </w:pPr>
      <w:r w:rsidRPr="0044411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44116" w:rsidRPr="00444116" w:rsidRDefault="00444116" w:rsidP="00444116">
      <w:pPr>
        <w:spacing w:before="0" w:beforeAutospacing="0" w:after="0" w:afterAutospacing="0"/>
        <w:ind w:firstLine="709"/>
        <w:rPr>
          <w:sz w:val="20"/>
          <w:szCs w:val="20"/>
        </w:rPr>
      </w:pPr>
      <w:r w:rsidRPr="0044411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44116" w:rsidRPr="00444116" w:rsidRDefault="00444116" w:rsidP="00444116">
      <w:pPr>
        <w:spacing w:before="0" w:beforeAutospacing="0" w:after="0" w:afterAutospacing="0"/>
        <w:ind w:firstLine="709"/>
        <w:rPr>
          <w:sz w:val="20"/>
          <w:szCs w:val="20"/>
        </w:rPr>
      </w:pPr>
      <w:r w:rsidRPr="0044411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44116" w:rsidRPr="00444116" w:rsidRDefault="00444116" w:rsidP="00444116">
      <w:pPr>
        <w:spacing w:before="0" w:beforeAutospacing="0" w:after="0" w:afterAutospacing="0"/>
        <w:ind w:firstLine="709"/>
        <w:rPr>
          <w:sz w:val="20"/>
          <w:szCs w:val="20"/>
        </w:rPr>
      </w:pPr>
      <w:r w:rsidRPr="0044411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44116" w:rsidRPr="00444116" w:rsidRDefault="00444116" w:rsidP="00444116">
      <w:pPr>
        <w:spacing w:before="0" w:beforeAutospacing="0" w:after="0" w:afterAutospacing="0"/>
        <w:ind w:firstLine="709"/>
        <w:rPr>
          <w:sz w:val="20"/>
          <w:szCs w:val="20"/>
        </w:rPr>
      </w:pPr>
      <w:r w:rsidRPr="00444116">
        <w:rPr>
          <w:sz w:val="20"/>
          <w:szCs w:val="20"/>
        </w:rPr>
        <w:lastRenderedPageBreak/>
        <w:t>- продолжительность сдачи экзамена, проводимого в письменной форме, - не более чем на 90 минут;</w:t>
      </w:r>
    </w:p>
    <w:p w:rsidR="00444116" w:rsidRPr="00444116" w:rsidRDefault="00444116" w:rsidP="00444116">
      <w:pPr>
        <w:spacing w:before="0" w:beforeAutospacing="0" w:after="0" w:afterAutospacing="0"/>
        <w:ind w:firstLine="709"/>
        <w:rPr>
          <w:sz w:val="20"/>
          <w:szCs w:val="20"/>
        </w:rPr>
      </w:pPr>
      <w:r w:rsidRPr="00444116">
        <w:rPr>
          <w:sz w:val="20"/>
          <w:szCs w:val="20"/>
        </w:rPr>
        <w:t>- продолжительность подготовки обучающегося к ответу на экзамене, проводимом в устной форме, - не более чем на 20 минут.</w:t>
      </w:r>
    </w:p>
    <w:p w:rsidR="00444116" w:rsidRPr="00444116" w:rsidRDefault="00444116" w:rsidP="00444116">
      <w:pPr>
        <w:spacing w:before="0" w:beforeAutospacing="0" w:after="0" w:afterAutospacing="0"/>
        <w:ind w:firstLine="709"/>
        <w:rPr>
          <w:sz w:val="20"/>
          <w:szCs w:val="20"/>
        </w:rPr>
      </w:pPr>
      <w:r w:rsidRPr="0044411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44116" w:rsidRPr="00444116" w:rsidRDefault="00444116" w:rsidP="00444116">
      <w:pPr>
        <w:spacing w:before="0" w:beforeAutospacing="0" w:after="0" w:afterAutospacing="0"/>
        <w:ind w:firstLine="709"/>
        <w:rPr>
          <w:sz w:val="20"/>
          <w:szCs w:val="20"/>
        </w:rPr>
      </w:pPr>
      <w:r w:rsidRPr="00444116">
        <w:rPr>
          <w:sz w:val="20"/>
          <w:szCs w:val="20"/>
        </w:rPr>
        <w:t>а) для слепых:</w:t>
      </w:r>
    </w:p>
    <w:p w:rsidR="00444116" w:rsidRPr="00444116" w:rsidRDefault="00444116" w:rsidP="00444116">
      <w:pPr>
        <w:spacing w:before="0" w:beforeAutospacing="0" w:after="0" w:afterAutospacing="0"/>
        <w:ind w:firstLine="709"/>
        <w:rPr>
          <w:sz w:val="20"/>
          <w:szCs w:val="20"/>
        </w:rPr>
      </w:pPr>
      <w:r w:rsidRPr="00444116">
        <w:rPr>
          <w:sz w:val="20"/>
          <w:szCs w:val="20"/>
        </w:rPr>
        <w:t>-</w:t>
      </w:r>
      <w:r w:rsidRPr="0044411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письменные задания выполняются обучающимися с использованием клавиатуры с азбукой Брайля, либо </w:t>
      </w:r>
      <w:proofErr w:type="spellStart"/>
      <w:r w:rsidRPr="00444116">
        <w:rPr>
          <w:sz w:val="20"/>
          <w:szCs w:val="20"/>
        </w:rPr>
        <w:t>надиктовываются</w:t>
      </w:r>
      <w:proofErr w:type="spellEnd"/>
      <w:r w:rsidRPr="00444116">
        <w:rPr>
          <w:sz w:val="20"/>
          <w:szCs w:val="20"/>
        </w:rPr>
        <w:t xml:space="preserve"> ассистенту;</w:t>
      </w:r>
    </w:p>
    <w:p w:rsidR="00444116" w:rsidRPr="00444116" w:rsidRDefault="00444116" w:rsidP="00444116">
      <w:pPr>
        <w:spacing w:before="0" w:beforeAutospacing="0" w:after="0" w:afterAutospacing="0"/>
        <w:ind w:firstLine="709"/>
        <w:rPr>
          <w:sz w:val="20"/>
          <w:szCs w:val="20"/>
        </w:rPr>
      </w:pPr>
      <w:r w:rsidRPr="00444116">
        <w:rPr>
          <w:sz w:val="20"/>
          <w:szCs w:val="20"/>
        </w:rPr>
        <w:t>б) для слабовидящих:</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44116">
        <w:rPr>
          <w:sz w:val="20"/>
          <w:szCs w:val="20"/>
        </w:rPr>
        <w:t>Jaws</w:t>
      </w:r>
      <w:proofErr w:type="spellEnd"/>
      <w:r w:rsidRPr="00444116">
        <w:rPr>
          <w:sz w:val="20"/>
          <w:szCs w:val="20"/>
        </w:rPr>
        <w:t>;</w:t>
      </w:r>
    </w:p>
    <w:p w:rsidR="00444116" w:rsidRPr="00444116" w:rsidRDefault="00444116" w:rsidP="00444116">
      <w:pPr>
        <w:spacing w:before="0" w:beforeAutospacing="0" w:after="0" w:afterAutospacing="0"/>
        <w:ind w:firstLine="709"/>
        <w:rPr>
          <w:sz w:val="20"/>
          <w:szCs w:val="20"/>
        </w:rPr>
      </w:pPr>
      <w:r w:rsidRPr="00444116">
        <w:rPr>
          <w:sz w:val="20"/>
          <w:szCs w:val="20"/>
        </w:rPr>
        <w:t>- обеспечивается индивидуальное равномерное освещение не менее 300 люкс;</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при необходимости обучающимся предоставляется увеличивающее </w:t>
      </w:r>
      <w:proofErr w:type="spellStart"/>
      <w:r w:rsidRPr="00444116">
        <w:rPr>
          <w:sz w:val="20"/>
          <w:szCs w:val="20"/>
        </w:rPr>
        <w:t>устройство,допускается</w:t>
      </w:r>
      <w:proofErr w:type="spellEnd"/>
      <w:r w:rsidRPr="00444116">
        <w:rPr>
          <w:sz w:val="20"/>
          <w:szCs w:val="20"/>
        </w:rPr>
        <w:t xml:space="preserve"> использование увеличивающих устройств, имеющихся у обучающихся;</w:t>
      </w:r>
    </w:p>
    <w:p w:rsidR="00444116" w:rsidRPr="00444116" w:rsidRDefault="00444116" w:rsidP="00444116">
      <w:pPr>
        <w:spacing w:before="0" w:beforeAutospacing="0" w:after="0" w:afterAutospacing="0"/>
        <w:ind w:firstLine="709"/>
        <w:rPr>
          <w:sz w:val="20"/>
          <w:szCs w:val="20"/>
        </w:rPr>
      </w:pPr>
      <w:r w:rsidRPr="00444116">
        <w:rPr>
          <w:sz w:val="20"/>
          <w:szCs w:val="20"/>
        </w:rPr>
        <w:t>в) для глухих и слабослышащих, с тяжелыми нарушениями речи:</w:t>
      </w:r>
    </w:p>
    <w:p w:rsidR="00444116" w:rsidRPr="00444116" w:rsidRDefault="00444116" w:rsidP="00444116">
      <w:pPr>
        <w:spacing w:before="0" w:beforeAutospacing="0" w:after="0" w:afterAutospacing="0"/>
        <w:ind w:firstLine="709"/>
        <w:rPr>
          <w:sz w:val="20"/>
          <w:szCs w:val="20"/>
        </w:rPr>
      </w:pPr>
      <w:r w:rsidRPr="00444116">
        <w:rPr>
          <w:sz w:val="20"/>
          <w:szCs w:val="20"/>
        </w:rPr>
        <w:t>- имеется в наличии информационная система "Исток" для слабослышащих коллективного пользования;</w:t>
      </w:r>
    </w:p>
    <w:p w:rsidR="00444116" w:rsidRPr="00444116" w:rsidRDefault="00444116" w:rsidP="00444116">
      <w:pPr>
        <w:spacing w:before="0" w:beforeAutospacing="0" w:after="0" w:afterAutospacing="0"/>
        <w:ind w:firstLine="709"/>
        <w:rPr>
          <w:sz w:val="20"/>
          <w:szCs w:val="20"/>
        </w:rPr>
      </w:pPr>
      <w:r w:rsidRPr="00444116">
        <w:rPr>
          <w:sz w:val="20"/>
          <w:szCs w:val="20"/>
        </w:rPr>
        <w:t>- по их желанию испытания проводятся в электронной или письменной форме;</w:t>
      </w:r>
    </w:p>
    <w:p w:rsidR="00444116" w:rsidRPr="00444116" w:rsidRDefault="00444116" w:rsidP="00444116">
      <w:pPr>
        <w:spacing w:before="0" w:beforeAutospacing="0" w:after="0" w:afterAutospacing="0"/>
        <w:ind w:firstLine="709"/>
        <w:rPr>
          <w:sz w:val="20"/>
          <w:szCs w:val="20"/>
        </w:rPr>
      </w:pPr>
      <w:r w:rsidRPr="00444116">
        <w:rPr>
          <w:sz w:val="20"/>
          <w:szCs w:val="20"/>
        </w:rPr>
        <w:t>г) для лиц с нарушениями опорно-двигательного аппарата:</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тестовые и </w:t>
      </w:r>
      <w:proofErr w:type="spellStart"/>
      <w:r w:rsidRPr="00444116">
        <w:rPr>
          <w:sz w:val="20"/>
          <w:szCs w:val="20"/>
        </w:rPr>
        <w:t>тренинговые</w:t>
      </w:r>
      <w:proofErr w:type="spellEnd"/>
      <w:r w:rsidRPr="0044411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44116" w:rsidRPr="00444116" w:rsidRDefault="00444116" w:rsidP="00444116">
      <w:pPr>
        <w:spacing w:before="0" w:beforeAutospacing="0" w:after="0" w:afterAutospacing="0"/>
        <w:ind w:firstLine="709"/>
        <w:rPr>
          <w:sz w:val="20"/>
          <w:szCs w:val="20"/>
        </w:rPr>
      </w:pPr>
      <w:r w:rsidRPr="0044411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44116" w:rsidRPr="00444116" w:rsidRDefault="00444116" w:rsidP="00444116">
      <w:pPr>
        <w:spacing w:before="0" w:beforeAutospacing="0" w:after="0" w:afterAutospacing="0"/>
        <w:ind w:firstLine="709"/>
        <w:rPr>
          <w:sz w:val="20"/>
          <w:szCs w:val="20"/>
        </w:rPr>
      </w:pPr>
      <w:r w:rsidRPr="00444116">
        <w:rPr>
          <w:sz w:val="20"/>
          <w:szCs w:val="20"/>
        </w:rPr>
        <w:t>- по их желанию испытания проводятся в устной форме.</w:t>
      </w:r>
    </w:p>
    <w:p w:rsidR="00923FFC" w:rsidRDefault="00444116" w:rsidP="00444116">
      <w:pPr>
        <w:spacing w:before="0" w:beforeAutospacing="0" w:after="0" w:afterAutospacing="0"/>
        <w:ind w:firstLine="709"/>
        <w:rPr>
          <w:sz w:val="20"/>
          <w:szCs w:val="20"/>
        </w:rPr>
      </w:pPr>
      <w:r w:rsidRPr="0044411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44116" w:rsidRPr="00365321" w:rsidRDefault="00444116" w:rsidP="00444116">
      <w:pPr>
        <w:spacing w:before="0" w:beforeAutospacing="0" w:after="0" w:afterAutospacing="0"/>
        <w:ind w:firstLine="709"/>
        <w:rPr>
          <w:b/>
          <w:sz w:val="20"/>
          <w:szCs w:val="20"/>
        </w:rPr>
      </w:pPr>
    </w:p>
    <w:p w:rsidR="00923FFC" w:rsidRPr="00365321" w:rsidRDefault="00923FFC" w:rsidP="00923FFC">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923FFC" w:rsidRPr="00365321" w:rsidRDefault="00923FFC" w:rsidP="00923FFC">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923FFC" w:rsidRPr="00365321" w:rsidRDefault="00923FFC" w:rsidP="00923FFC">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923FFC" w:rsidRPr="00365321" w:rsidRDefault="00923FFC" w:rsidP="00923FFC">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923FFC" w:rsidRPr="00365321" w:rsidRDefault="00923FFC" w:rsidP="00923FFC">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 xml:space="preserve">развитие     познавательных      способностей     и     </w:t>
      </w:r>
      <w:r w:rsidR="00450DB9">
        <w:rPr>
          <w:sz w:val="20"/>
          <w:szCs w:val="20"/>
        </w:rPr>
        <w:t>активности,</w:t>
      </w:r>
      <w:r w:rsidRPr="00365321">
        <w:rPr>
          <w:sz w:val="20"/>
          <w:szCs w:val="20"/>
        </w:rPr>
        <w:t xml:space="preserve"> творческой     инициативы, самостоятельности, ответственности и организованности;</w:t>
      </w:r>
    </w:p>
    <w:p w:rsidR="00923FFC" w:rsidRPr="00365321" w:rsidRDefault="00923FFC" w:rsidP="00923FFC">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923FFC" w:rsidRPr="00365321" w:rsidRDefault="00923FFC" w:rsidP="00923FFC">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923FFC" w:rsidRPr="00365321" w:rsidRDefault="00923FFC" w:rsidP="00923FFC">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923FFC" w:rsidRPr="00365321" w:rsidRDefault="00923FFC" w:rsidP="00923FFC">
      <w:pPr>
        <w:shd w:val="clear" w:color="auto" w:fill="FFFFFF"/>
        <w:tabs>
          <w:tab w:val="left" w:pos="97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923FFC" w:rsidRPr="00365321" w:rsidRDefault="00923FFC" w:rsidP="00923FFC">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923FFC" w:rsidRDefault="00923FFC" w:rsidP="00450DB9">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21BEE" w:rsidRPr="00450DB9" w:rsidRDefault="00B21BEE" w:rsidP="00450DB9">
      <w:pPr>
        <w:shd w:val="clear" w:color="auto" w:fill="FFFFFF"/>
        <w:tabs>
          <w:tab w:val="left" w:pos="984"/>
          <w:tab w:val="left" w:pos="5770"/>
        </w:tabs>
        <w:spacing w:before="0" w:beforeAutospacing="0" w:after="0" w:afterAutospacing="0"/>
        <w:ind w:firstLine="709"/>
        <w:jc w:val="both"/>
        <w:rPr>
          <w:sz w:val="20"/>
          <w:szCs w:val="20"/>
        </w:rPr>
      </w:pPr>
    </w:p>
    <w:p w:rsidR="00923FFC" w:rsidRPr="00B21BEE" w:rsidRDefault="00923FFC" w:rsidP="00B21BEE">
      <w:pPr>
        <w:tabs>
          <w:tab w:val="left" w:pos="1080"/>
          <w:tab w:val="left" w:pos="1134"/>
        </w:tabs>
        <w:spacing w:before="0" w:beforeAutospacing="0" w:after="0" w:afterAutospacing="0"/>
        <w:ind w:firstLine="709"/>
        <w:jc w:val="both"/>
        <w:rPr>
          <w:b/>
          <w:sz w:val="20"/>
          <w:szCs w:val="20"/>
        </w:rPr>
      </w:pPr>
      <w:r w:rsidRPr="00B21BEE">
        <w:rPr>
          <w:b/>
          <w:sz w:val="20"/>
          <w:szCs w:val="20"/>
        </w:rPr>
        <w:t xml:space="preserve">6.4.1 Формы самостоятельной работы обучающихся по разделам дисциплины </w:t>
      </w: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2 «</w:t>
      </w:r>
      <w:r w:rsidRPr="00365321">
        <w:rPr>
          <w:b/>
          <w:bCs/>
          <w:iCs/>
          <w:sz w:val="20"/>
          <w:szCs w:val="20"/>
          <w:lang w:eastAsia="en-US"/>
        </w:rPr>
        <w:t>Судебная власть, понятие, признаки, функции и форма ее осуществления</w:t>
      </w:r>
      <w:r w:rsidRPr="00365321">
        <w:rPr>
          <w:b/>
          <w:bCs/>
          <w:sz w:val="20"/>
          <w:szCs w:val="20"/>
        </w:rPr>
        <w:t xml:space="preserve"> Судебная система России: понятие, признаки, структура</w:t>
      </w:r>
      <w:r w:rsidRPr="00365321">
        <w:rPr>
          <w:b/>
          <w:iCs/>
          <w:sz w:val="20"/>
          <w:szCs w:val="20"/>
        </w:rPr>
        <w:t>»</w:t>
      </w:r>
    </w:p>
    <w:p w:rsidR="00923FFC" w:rsidRPr="00365321" w:rsidRDefault="00923FFC" w:rsidP="00923FFC">
      <w:pPr>
        <w:tabs>
          <w:tab w:val="left" w:pos="993"/>
          <w:tab w:val="left" w:pos="1080"/>
          <w:tab w:val="left" w:pos="1134"/>
        </w:tab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Темы устного эссе</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Предмет и система дисциплины «судебная власть в Российской Федерации».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Принцип разделения властей.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Понятие судебной власти, ее основные определяющие признаки.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Процессуальные и </w:t>
      </w:r>
      <w:proofErr w:type="spellStart"/>
      <w:r w:rsidRPr="00365321">
        <w:rPr>
          <w:sz w:val="20"/>
          <w:szCs w:val="20"/>
        </w:rPr>
        <w:t>непроцессуальные</w:t>
      </w:r>
      <w:proofErr w:type="spellEnd"/>
      <w:r w:rsidRPr="00365321">
        <w:rPr>
          <w:sz w:val="20"/>
          <w:szCs w:val="20"/>
        </w:rPr>
        <w:t xml:space="preserve"> (организационные) функции судебной власти.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Судебный контроль: понятие и виды.</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Правосудие: понятие и признаки.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Содержание принципов правосудия.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Судебная система.</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Общие понятия и характеристика судейского корпуса.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Гарантии независимости судьи.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Органы судейского сообщества.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Конституционный контроль как форма осуществления судебной власти.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Состав Конституционного Суда РФ.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Районный суд – основное звено системы судов общей юрисдикции.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Верховный суд республики, краевой (областной) суд, суд города федерального значения, суд автономной области, суд автономного округа</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Верховный Суд Российской Федерации.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Военные суды. Специфика их организации и деятельности.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Конституционные (уставные) суды: порядок образования и полномочия.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Мировой судья.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Понятие и содержание функции организационного обеспечения судебной деятельности.</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Судебный департамент при Верховном Суде Российской Федерации. Его структура и функции.</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Судебная реформа 1864 г.</w:t>
      </w:r>
    </w:p>
    <w:p w:rsidR="00923FFC"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Реформа местного суда 1912 г.</w:t>
      </w:r>
    </w:p>
    <w:p w:rsidR="00444116" w:rsidRPr="00365321" w:rsidRDefault="00444116" w:rsidP="00444116">
      <w:pPr>
        <w:tabs>
          <w:tab w:val="left" w:pos="1080"/>
          <w:tab w:val="left" w:pos="1440"/>
        </w:tabs>
        <w:spacing w:before="0" w:beforeAutospacing="0" w:after="0" w:afterAutospacing="0"/>
        <w:ind w:left="709"/>
        <w:jc w:val="both"/>
        <w:rPr>
          <w:sz w:val="20"/>
          <w:szCs w:val="20"/>
        </w:rPr>
      </w:pPr>
    </w:p>
    <w:p w:rsidR="00B21BEE" w:rsidRDefault="00B21BEE" w:rsidP="00B21BEE">
      <w:pPr>
        <w:spacing w:before="0" w:beforeAutospacing="0" w:after="0" w:afterAutospacing="0"/>
        <w:ind w:firstLine="680"/>
        <w:rPr>
          <w:b/>
          <w:sz w:val="20"/>
          <w:szCs w:val="20"/>
        </w:rPr>
      </w:pPr>
      <w:bookmarkStart w:id="7" w:name="_Toc8730533"/>
    </w:p>
    <w:p w:rsidR="00923FFC" w:rsidRPr="00B21BEE" w:rsidRDefault="001F11C1" w:rsidP="00B21BEE">
      <w:pPr>
        <w:spacing w:before="0" w:beforeAutospacing="0" w:after="0" w:afterAutospacing="0"/>
        <w:ind w:firstLine="680"/>
        <w:rPr>
          <w:b/>
          <w:sz w:val="20"/>
          <w:szCs w:val="20"/>
        </w:rPr>
      </w:pPr>
      <w:r>
        <w:rPr>
          <w:b/>
          <w:sz w:val="20"/>
          <w:szCs w:val="20"/>
        </w:rPr>
        <w:t>7</w:t>
      </w:r>
      <w:r w:rsidR="00923FFC" w:rsidRPr="00B21BEE">
        <w:rPr>
          <w:b/>
          <w:sz w:val="20"/>
          <w:szCs w:val="20"/>
        </w:rPr>
        <w:t>. Учебно-методическое и информационное обеспечение дисциплины</w:t>
      </w:r>
      <w:bookmarkEnd w:id="7"/>
    </w:p>
    <w:p w:rsidR="00923FFC" w:rsidRPr="00365321" w:rsidRDefault="001F11C1" w:rsidP="00923FFC">
      <w:pPr>
        <w:spacing w:before="0" w:beforeAutospacing="0" w:after="0" w:afterAutospacing="0"/>
        <w:ind w:firstLine="680"/>
        <w:rPr>
          <w:b/>
          <w:sz w:val="20"/>
          <w:szCs w:val="20"/>
        </w:rPr>
      </w:pPr>
      <w:r>
        <w:rPr>
          <w:b/>
          <w:sz w:val="20"/>
          <w:szCs w:val="20"/>
        </w:rPr>
        <w:t>7</w:t>
      </w:r>
      <w:r w:rsidR="00923FFC" w:rsidRPr="00365321">
        <w:rPr>
          <w:b/>
          <w:sz w:val="20"/>
          <w:szCs w:val="20"/>
        </w:rPr>
        <w:t xml:space="preserve">.1. Рекомендуемая литература </w:t>
      </w:r>
    </w:p>
    <w:p w:rsidR="00923FFC" w:rsidRPr="00365321" w:rsidRDefault="00923FFC" w:rsidP="00923FFC">
      <w:pPr>
        <w:tabs>
          <w:tab w:val="left" w:pos="0"/>
          <w:tab w:val="left" w:pos="360"/>
          <w:tab w:val="left" w:pos="1134"/>
        </w:tabs>
        <w:spacing w:before="0" w:beforeAutospacing="0" w:after="0" w:afterAutospacing="0"/>
        <w:ind w:firstLine="720"/>
        <w:rPr>
          <w:b/>
          <w:sz w:val="20"/>
          <w:szCs w:val="20"/>
        </w:rPr>
      </w:pPr>
      <w:r w:rsidRPr="00365321">
        <w:rPr>
          <w:b/>
          <w:sz w:val="20"/>
          <w:szCs w:val="20"/>
        </w:rPr>
        <w:t>Международные правовые акты</w:t>
      </w:r>
    </w:p>
    <w:p w:rsidR="00923FFC" w:rsidRPr="00365321" w:rsidRDefault="00923FFC" w:rsidP="00923FFC">
      <w:pPr>
        <w:numPr>
          <w:ilvl w:val="0"/>
          <w:numId w:val="83"/>
        </w:numPr>
        <w:tabs>
          <w:tab w:val="clear" w:pos="72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 xml:space="preserve">Декларация прав и свобод человека и гражданина [Текст] : принята СНД СССР </w:t>
      </w:r>
      <w:r w:rsidRPr="00365321">
        <w:rPr>
          <w:sz w:val="20"/>
          <w:szCs w:val="20"/>
        </w:rPr>
        <w:br/>
        <w:t>5 сентября 1991 г. № 2393-</w:t>
      </w:r>
      <w:r w:rsidRPr="00365321">
        <w:rPr>
          <w:sz w:val="20"/>
          <w:szCs w:val="20"/>
          <w:lang w:val="en-US"/>
        </w:rPr>
        <w:t>I</w:t>
      </w:r>
      <w:r w:rsidRPr="00365321">
        <w:rPr>
          <w:sz w:val="20"/>
          <w:szCs w:val="20"/>
        </w:rPr>
        <w:t xml:space="preserve"> // Ведомости СНД и ВС СССР. – 1991. - № 37. - Ст. 1083.</w:t>
      </w:r>
    </w:p>
    <w:p w:rsidR="00923FFC" w:rsidRPr="00365321" w:rsidRDefault="00923FFC" w:rsidP="00923FFC">
      <w:pPr>
        <w:tabs>
          <w:tab w:val="left" w:pos="1080"/>
          <w:tab w:val="left" w:pos="1134"/>
        </w:tabs>
        <w:suppressAutoHyphens/>
        <w:spacing w:before="0" w:beforeAutospacing="0" w:after="0" w:afterAutospacing="0"/>
        <w:ind w:firstLine="720"/>
        <w:jc w:val="both"/>
        <w:rPr>
          <w:b/>
          <w:sz w:val="20"/>
          <w:szCs w:val="20"/>
        </w:rPr>
      </w:pPr>
    </w:p>
    <w:p w:rsidR="00923FFC" w:rsidRPr="00365321" w:rsidRDefault="00923FFC" w:rsidP="00923FFC">
      <w:pPr>
        <w:tabs>
          <w:tab w:val="left" w:pos="1080"/>
          <w:tab w:val="left" w:pos="1134"/>
        </w:tabs>
        <w:suppressAutoHyphens/>
        <w:spacing w:before="0" w:beforeAutospacing="0" w:after="0" w:afterAutospacing="0"/>
        <w:ind w:firstLine="720"/>
        <w:jc w:val="both"/>
        <w:rPr>
          <w:b/>
          <w:sz w:val="20"/>
          <w:szCs w:val="20"/>
        </w:rPr>
      </w:pPr>
      <w:r w:rsidRPr="00365321">
        <w:rPr>
          <w:b/>
          <w:sz w:val="20"/>
          <w:szCs w:val="20"/>
        </w:rPr>
        <w:t xml:space="preserve">Нормативные правовые акты </w:t>
      </w:r>
    </w:p>
    <w:p w:rsidR="00923FFC" w:rsidRPr="00365321" w:rsidRDefault="00923FFC" w:rsidP="00923FFC">
      <w:pPr>
        <w:pStyle w:val="BodyText21"/>
        <w:numPr>
          <w:ilvl w:val="0"/>
          <w:numId w:val="84"/>
        </w:numPr>
        <w:tabs>
          <w:tab w:val="clear" w:pos="720"/>
          <w:tab w:val="left" w:pos="927"/>
          <w:tab w:val="left" w:pos="1080"/>
          <w:tab w:val="left" w:pos="1134"/>
        </w:tabs>
        <w:overflowPunct/>
        <w:autoSpaceDE/>
        <w:autoSpaceDN/>
        <w:adjustRightInd/>
        <w:ind w:left="0" w:firstLine="720"/>
        <w:rPr>
          <w:sz w:val="20"/>
        </w:rPr>
      </w:pPr>
      <w:r w:rsidRPr="00365321">
        <w:rPr>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Собр. законодательства Рос. Федерации. – 2014.- № 31. - ст. 4398.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 xml:space="preserve">О судебной системе Российской Федерации [Текст] : Федеральный конституционный закон от 31 декабря 1996 г. № 1-ФКЗ (ред. от 05.02.2014 г.)  // Собр. законодательства Рос. Федерации. – 1997. - № 1. - </w:t>
      </w:r>
      <w:r w:rsidRPr="00365321">
        <w:rPr>
          <w:sz w:val="20"/>
          <w:szCs w:val="20"/>
        </w:rPr>
        <w:br/>
        <w:t>Ст. 1.</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Конституционном Суде Российской Федерации [Текст] : Федеральный конституционный закон от 21 июля 1994 г. № 1-ФКЗ (ред. от 28.12.2016 г.) // СЗ РФ. - 1994. - № 13. - Ст.1447.</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Об арбитражных судах в Российской Федерации [Текст] : Федеральный конституционный закон от 28 апреля 1995 г. № 1-ФКЗ (ред. от 15.02.2016 г.) // Собр. законодательства Рос. Федерации. – 1995. - № 18. - Ст.1589.</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военных судах Российской Федерации [Текст] : Федеральный конституционный закон от 23 июня 1999 г. № 1-ФКЗ (ред. от 03.07.2016 г.) // СЗ РФ. - 1999. - № 26. - Ст. 3170.</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судах общей юрисдикции в Российской Федерации [Текст] : Федеральный конституционный закон от 07.02.2011 N 1-ФКЗ (ред. от 21.07.2014 г.) // Собр. законодательства Рос. Федерации. – 2011. - № 7. Ст. 898.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Верховном Суде Российской Федерации [Текст] : Федеральный конституционный закон от 05.02.2014 N 3-ФКЗ (ред. от 15.02.2016 г.) // Собр. законодательства Рос. Федерации. – 2014. - № 6. Ст. 550.</w:t>
      </w:r>
    </w:p>
    <w:p w:rsidR="00923FFC" w:rsidRPr="00365321" w:rsidRDefault="00923FFC" w:rsidP="00923FFC">
      <w:pPr>
        <w:pStyle w:val="3a"/>
        <w:numPr>
          <w:ilvl w:val="0"/>
          <w:numId w:val="84"/>
        </w:numPr>
        <w:tabs>
          <w:tab w:val="clear" w:pos="720"/>
          <w:tab w:val="left" w:pos="927"/>
          <w:tab w:val="left" w:pos="1080"/>
          <w:tab w:val="left" w:pos="1134"/>
        </w:tabs>
        <w:suppressAutoHyphens/>
        <w:spacing w:after="0"/>
        <w:ind w:left="0" w:firstLine="720"/>
        <w:jc w:val="both"/>
        <w:rPr>
          <w:sz w:val="20"/>
        </w:rPr>
      </w:pPr>
      <w:r w:rsidRPr="00365321">
        <w:rPr>
          <w:sz w:val="20"/>
        </w:rPr>
        <w:t>Уголовный кодекс Российской Федерации [Текст] : кодекс от 13 июня 1996 г. № 63-ФЗ (ред. от 23.04.2018 г.) // Собр. законодательства Рос. Федерации. – 1996. - № 25. - Ст. 2954.</w:t>
      </w:r>
    </w:p>
    <w:p w:rsidR="00923FFC" w:rsidRPr="00365321" w:rsidRDefault="00923FFC" w:rsidP="00923FFC">
      <w:pPr>
        <w:pStyle w:val="3a"/>
        <w:numPr>
          <w:ilvl w:val="0"/>
          <w:numId w:val="84"/>
        </w:numPr>
        <w:tabs>
          <w:tab w:val="clear" w:pos="720"/>
          <w:tab w:val="left" w:pos="927"/>
          <w:tab w:val="left" w:pos="1080"/>
          <w:tab w:val="left" w:pos="1134"/>
        </w:tabs>
        <w:suppressAutoHyphens/>
        <w:spacing w:after="0"/>
        <w:ind w:left="0" w:firstLine="720"/>
        <w:jc w:val="both"/>
        <w:rPr>
          <w:sz w:val="20"/>
        </w:rPr>
      </w:pPr>
      <w:r w:rsidRPr="00365321">
        <w:rPr>
          <w:sz w:val="20"/>
        </w:rPr>
        <w:lastRenderedPageBreak/>
        <w:t>Уголовно-процессуальный кодекс Российской Федерации [Текст] : кодекс от  18 декабря 2001 г. № 174-ФЗ (ред. от 23.04.2017</w:t>
      </w:r>
      <w:r w:rsidRPr="00365321">
        <w:rPr>
          <w:bCs/>
          <w:sz w:val="20"/>
        </w:rPr>
        <w:t xml:space="preserve"> </w:t>
      </w:r>
      <w:r w:rsidRPr="00365321">
        <w:rPr>
          <w:sz w:val="20"/>
        </w:rPr>
        <w:t xml:space="preserve">г.) // СЗ РФ. – 2001. - № 52 (часть </w:t>
      </w:r>
      <w:r w:rsidRPr="00365321">
        <w:rPr>
          <w:sz w:val="20"/>
          <w:lang w:val="en-US"/>
        </w:rPr>
        <w:t>I</w:t>
      </w:r>
      <w:r w:rsidRPr="00365321">
        <w:rPr>
          <w:sz w:val="20"/>
        </w:rPr>
        <w:t>). - Ст. 4921.</w:t>
      </w:r>
    </w:p>
    <w:p w:rsidR="00923FFC" w:rsidRPr="00365321" w:rsidRDefault="00923FFC" w:rsidP="00923FFC">
      <w:pPr>
        <w:numPr>
          <w:ilvl w:val="0"/>
          <w:numId w:val="84"/>
        </w:numPr>
        <w:tabs>
          <w:tab w:val="clear" w:pos="720"/>
          <w:tab w:val="left" w:pos="927"/>
          <w:tab w:val="left" w:pos="1080"/>
          <w:tab w:val="left" w:pos="1134"/>
        </w:tabs>
        <w:suppressAutoHyphens/>
        <w:snapToGrid w:val="0"/>
        <w:spacing w:before="0" w:beforeAutospacing="0" w:after="0" w:afterAutospacing="0"/>
        <w:ind w:left="0" w:firstLine="720"/>
        <w:jc w:val="both"/>
        <w:rPr>
          <w:sz w:val="20"/>
          <w:szCs w:val="20"/>
        </w:rPr>
      </w:pPr>
      <w:r w:rsidRPr="00365321">
        <w:rPr>
          <w:sz w:val="20"/>
          <w:szCs w:val="20"/>
        </w:rPr>
        <w:t>Гражданский процессуальный кодекс Российской Федерации [Текст] : кодекс от  14 ноября 2002 г. № 138-ФЗ (ред. от 03.04.2018</w:t>
      </w:r>
      <w:r w:rsidRPr="00365321">
        <w:rPr>
          <w:bCs/>
          <w:sz w:val="20"/>
          <w:szCs w:val="20"/>
        </w:rPr>
        <w:t xml:space="preserve"> </w:t>
      </w:r>
      <w:r w:rsidRPr="00365321">
        <w:rPr>
          <w:sz w:val="20"/>
          <w:szCs w:val="20"/>
        </w:rPr>
        <w:t>г.) // СЗ РФ. – 2002. - № 46. - Ст. 4532.</w:t>
      </w:r>
    </w:p>
    <w:p w:rsidR="00923FFC" w:rsidRPr="00365321" w:rsidRDefault="00923FFC" w:rsidP="00923FFC">
      <w:pPr>
        <w:numPr>
          <w:ilvl w:val="0"/>
          <w:numId w:val="84"/>
        </w:numPr>
        <w:tabs>
          <w:tab w:val="clear" w:pos="720"/>
          <w:tab w:val="left" w:pos="927"/>
          <w:tab w:val="left" w:pos="1080"/>
          <w:tab w:val="left" w:pos="1134"/>
        </w:tabs>
        <w:suppressAutoHyphens/>
        <w:snapToGrid w:val="0"/>
        <w:spacing w:before="0" w:beforeAutospacing="0" w:after="0" w:afterAutospacing="0"/>
        <w:ind w:left="0" w:firstLine="720"/>
        <w:jc w:val="both"/>
        <w:rPr>
          <w:sz w:val="20"/>
          <w:szCs w:val="20"/>
        </w:rPr>
      </w:pPr>
      <w:r w:rsidRPr="00365321">
        <w:rPr>
          <w:sz w:val="20"/>
          <w:szCs w:val="20"/>
        </w:rPr>
        <w:t>Арбитражный процессуальный кодекс Российской Федерации [Текст] : кодекс от  24 июля 2002 г. № 95-ФЗ (ред. от 28.12.2017 г.) // СЗ РФ. – 2002. - № 30. - Ст. 3112.</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Кодекс Российской Федерации об административных правонарушениях [Текст] : кодекс от 30 декабря 2001 г. № 195-ФЗ (</w:t>
      </w:r>
      <w:proofErr w:type="spellStart"/>
      <w:r w:rsidRPr="00365321">
        <w:rPr>
          <w:sz w:val="20"/>
          <w:szCs w:val="20"/>
        </w:rPr>
        <w:t>ред</w:t>
      </w:r>
      <w:proofErr w:type="spellEnd"/>
      <w:r w:rsidRPr="00365321">
        <w:rPr>
          <w:sz w:val="20"/>
          <w:szCs w:val="20"/>
        </w:rPr>
        <w:t xml:space="preserve"> от 23.04.2018 г.) // Собр. законодательства Рос. Федерации. – 2002. - № 1 (часть </w:t>
      </w:r>
      <w:r w:rsidRPr="00365321">
        <w:rPr>
          <w:sz w:val="20"/>
          <w:szCs w:val="20"/>
          <w:lang w:val="en-US"/>
        </w:rPr>
        <w:t>I</w:t>
      </w:r>
      <w:r w:rsidRPr="00365321">
        <w:rPr>
          <w:sz w:val="20"/>
          <w:szCs w:val="20"/>
        </w:rPr>
        <w:t>). - Ст. 1.</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мировых судьях в Российской Федерации [Текст] : Федеральный закон от 17 декабря 1998 г. № 188-ФЗ (ред. от 05.04.2016) // Собр. законодательства Рос. Федерации. – 1998 г. - № 51. - Ст. 6270.</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Судебном департаменте при Верховном Суде Российской Федерации [Текст] : Федеральный закон от 8 января 1998 г. № 7-ФЗ (ред. от 29.07.2017 г.) // Собр. законодательства Рос. Федерации. – 1998 г. - № 2. - Ст. 223.</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Об арбитражных заседателях арбитражных судов Российской Федерации [Текст] : Федеральный закон от 30 мая 2001 г. № 70-Ф3 (ред. от 19.12.2016 г.)  // Собр. законодательства Рос. Федерации. - 2001. - № 23. - Ст. 2288.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присяжных заседателях федеральных судов общей юрисдикции в Российской Федерации [Текст] : Федеральный закон от 28 августа 2004 г. № 113-Ф3 (ред. от 01.07.2017 г.) // Собр. законодательства Рос. Федерации. - 2004. - № 34. - Ст. 3528.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третейских судах в Российской Федерации [Текст] : Федеральный закон от  24 июля 2002 г. № 102-ФЗ (ред. от 29.12.2015 г.)// Собр. законодательства Рос. Федерации. – 2002. - № 30. - Ст. 3019.</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Об органах судейского сообщества в Российской Федерации [Текст] : Федеральный закон от 14 марта 2002 г. № 30-ФЗ (ред. от 02.06.2016 г.) // Собр. законодательства Рос. Федерации. - 2002. - № 11. - Ст. 1022</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прокуратуре Российской Федерации [Текст] : Федеральный закон от 17 января 1992 г. № 2202-</w:t>
      </w:r>
      <w:r w:rsidRPr="00365321">
        <w:rPr>
          <w:sz w:val="20"/>
          <w:szCs w:val="20"/>
          <w:lang w:val="en-US"/>
        </w:rPr>
        <w:t>I</w:t>
      </w:r>
      <w:r w:rsidRPr="00365321">
        <w:rPr>
          <w:sz w:val="20"/>
          <w:szCs w:val="20"/>
        </w:rPr>
        <w:t xml:space="preserve"> (ред. от 18.04.2018 г.) // Собр. законодательства Рос. Федерации. – 1995. - № 47. - Ст. 4472.</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судебных приставах [Текст] : Федеральный закон от 21 июля 1997 г. № 118-ФЗ  (ред. от 29.12.2017 г.) // Собр. законодательства Рос. Федерации. – 1997. - № 30. - Ст. 3590.</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Об исполнительном производстве [Текст] : Федеральный закон от 2 октября 2007 г. № 229-ФЗ (ред. от 23.04.2018 г.) // Собр. законодательства Рос. Федерации. – 2007. - № 41. - Ст. 4849.</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международных договорах Российской Федерации [Текст] : Федеральный закон от 15 июля 1995 г. № 101-ФЗ (ред. от 12.03.2014) // Собр. законодательства Рос. Федерации. - 1995. - № 29. - Ст. 2757.</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статусе судей в Российской Федерации [Текст] : Закон РФ от 26 июня 1992 г.  № 3132-1 (ред. от 03.07.2016, с изм. от 05.12.2017 г.) // Ведомости СНД и ВС РФ. - 1992. -  № 30. - Ст. 1792.</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государственной защите судей, должностных лиц правоохранительных и контролирующих органов [Текст] : Закон РФ от 20 апреля 1995 г. № 45-ФЗ (ред. от 01.07.2017 г.) // Собр. законодательства Рос. Федерации. – 1995. - № 17. - Ст. 1455.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следственном комитете Российской Федерации [Текст] : Федеральный закон  от 28 декабря 2010 г. № 403-ФЗ (ред. от 31.12.2017 г.) // СЗ РФ. – 2011. – № 1. – Ст. 15.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статусе судей в Российской Федерации [Текст] : Закон РФ от 26 июня 1992 г.  № 3132-</w:t>
      </w:r>
      <w:r w:rsidRPr="00365321">
        <w:rPr>
          <w:sz w:val="20"/>
          <w:szCs w:val="20"/>
          <w:lang w:val="en-US"/>
        </w:rPr>
        <w:t>I</w:t>
      </w:r>
      <w:r w:rsidRPr="00365321">
        <w:rPr>
          <w:sz w:val="20"/>
          <w:szCs w:val="20"/>
        </w:rPr>
        <w:t xml:space="preserve"> (ред. от 05.12.2017 г.) // Ведомости СНД и ВС РФ. – 1992. – № 30. – Ст. 1792.</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безопасности [Текст] : Федеральный закон от 28 декабря 2010 г. № 390-ФЗ (ред. от 05.10.2015 г.)   // СЗ РФ. – 2007. – № 7. – Ст. 837.</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полиции [Текст] : Федеральный закон от 7 февраля 2011 г. № 3-ФЗ (ред. от 07.03.2018 г.) // СЗ РФ. – 2011. – № 7. – Ст. 900.</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Основы законодательства Российской Федерации О нотариате [Текст] : основы законодательства от 11 февраля 1993 г. № 4462-</w:t>
      </w:r>
      <w:r w:rsidRPr="00365321">
        <w:rPr>
          <w:sz w:val="20"/>
          <w:szCs w:val="20"/>
          <w:lang w:val="en-US"/>
        </w:rPr>
        <w:t>I</w:t>
      </w:r>
      <w:r w:rsidRPr="00365321">
        <w:rPr>
          <w:sz w:val="20"/>
          <w:szCs w:val="20"/>
        </w:rPr>
        <w:t xml:space="preserve"> (ред. от 31.12.2017 г.) // Ведомости СНД  и ВС РФ. – 1993. – № 10. – Ст. 357.</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Об учреждениях и органах, исполняющих уголовные наказания в виде лишения свободы [Текст] : Закон РФ от 21 июля 1993 г. № 5473-</w:t>
      </w:r>
      <w:r w:rsidRPr="00365321">
        <w:rPr>
          <w:sz w:val="20"/>
          <w:szCs w:val="20"/>
          <w:lang w:val="en-US"/>
        </w:rPr>
        <w:t>I</w:t>
      </w:r>
      <w:r w:rsidRPr="00365321">
        <w:rPr>
          <w:sz w:val="20"/>
          <w:szCs w:val="20"/>
        </w:rPr>
        <w:t xml:space="preserve"> (ред. от 28.12.2016 г.) // Ведомости СНД и ВС РФ. – 1993. – № 33. – Ст. 1316.</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частной детективной и охранной деятельности в Российской Федерации [Текст] : Закон РФ от 11 марта 1992 г. № 2487-</w:t>
      </w:r>
      <w:r w:rsidRPr="00365321">
        <w:rPr>
          <w:sz w:val="20"/>
          <w:szCs w:val="20"/>
          <w:lang w:val="en-US"/>
        </w:rPr>
        <w:t>I</w:t>
      </w:r>
      <w:r w:rsidRPr="00365321">
        <w:rPr>
          <w:sz w:val="20"/>
          <w:szCs w:val="20"/>
        </w:rPr>
        <w:t xml:space="preserve"> (ред. от 05.12.2017 г.) // Ведомости СНД и ВС РФ. – 1992. – № 17. – Ст. 888.</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Международном коммерческом арбитраже [Текст] : Закон РФ от 7 июля 1993 г. № 5338-</w:t>
      </w:r>
      <w:r w:rsidRPr="00365321">
        <w:rPr>
          <w:sz w:val="20"/>
          <w:szCs w:val="20"/>
          <w:lang w:val="en-US"/>
        </w:rPr>
        <w:t>I</w:t>
      </w:r>
      <w:r w:rsidRPr="00365321">
        <w:rPr>
          <w:sz w:val="20"/>
          <w:szCs w:val="20"/>
        </w:rPr>
        <w:t xml:space="preserve"> (ред. от 29.12. 2015 г.)// Ведомости СНД и ВС РФ. – 1993. – № 32. – Ст. 1240.</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 xml:space="preserve">Об общественных пунктах охраны порядка в городе Москве [Текст] : Закон  г. Москвы от 10 декабря 2003 г. № 77 (ред. от 28.11. 2012 г.) // Вестник Мэра и Правительства Москвы. – 2004. – № 9. </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координации деятельности правоохранительных органов по борьбе с преступностью [Текст] : Указ Президента РФ от 18 апреля 1996 г. № 567 (ред. от 07.12.2016 г.) // СЗ РФ. – 1996. – № 17. – Ст. 1958.</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системе и структуре федеральных органов исполнительной власти [Текст] :  Указ Президента РФ от 9 марта 2004 г. № 314 (ред. от 28.09.2017 г.) // СЗ РФ. – 2004. – № 11. – Ст. 945.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мерах по совершенствованию организации предварительного следствия в системе Министерства внутренних дел Российской Федерации [Текст] : Указ Президента РФ от 23 ноября 1998 г. № 1422 (ред. от 16.05.2017 г.) // СЗ РФ. – 1998. – № 48. – Ст. 5923.</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lastRenderedPageBreak/>
        <w:t>Вопросы Федеральной службы безопасности Российской Федерации [Текст] :  Указ Президента РФ от 11 августа 2003 г. № 960 (ред. от 22.12.2017 г.) // СЗ РФ. – 2003. –  № 33. – Ст. 3254.</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Федеральной службы войск национальной гвардии Российской Федерации [Текст] : Указ Президента РФ от 05.04.2016 N 157 (ред. от 30.09.2016) // СЗ РФ. 2016.№ 15. Ст. 2072.</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Министерства внутренних дел Российской Федерации [Текст] : Указ Президента РФ от 1 марта 2011 г. № 248 (ред. от 15.07.2017 г.) // СЗ РФ. – 2004. – № 42. – Ст. 4108.</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Федеральной службы исполнения наказаний [Текст] : Указ Президента РФ от 13 октября 2004 г. № 1314 (ред. от 08.09.2017 г.) // СЗ РФ. – 2004. – № 42. – Ст. 4109.</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Федеральной службы судебных приставов [Текст] : Указ Президента РФ от 13 октября 2004 г. № 1316 (ред. от 15.12.2016 г.) // СЗ РФ. – 2004. – № 42. – Ст. 4111.</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Декларации прав и свобод человека и гражданина [Текст] : Постановление ВС РФ от 22 ноября 1991 г. № 1920-</w:t>
      </w:r>
      <w:r w:rsidRPr="00365321">
        <w:rPr>
          <w:sz w:val="20"/>
          <w:szCs w:val="20"/>
          <w:lang w:val="en-US"/>
        </w:rPr>
        <w:t>I</w:t>
      </w:r>
      <w:r w:rsidRPr="00365321">
        <w:rPr>
          <w:sz w:val="20"/>
          <w:szCs w:val="20"/>
        </w:rPr>
        <w:t xml:space="preserve"> // Ведомство СНД и ВС РФ. – 1991. – № 52. – Ст. 1865.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Федеральной таможенной службе [Текст] : Постановление Правительства РФ  от 26 июля 2006 г. № 459 (ред. от 16.09.2013 г.) // СЗ РФ. – 2006. – № 32. – Ст. 3569.</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концепции государственной политики по отношению к казачеству [Текст] : Постановление Правительства РФ от 22 апреля 1994 г. № 355 (ред. от 10.09.2016 г.) // СЗ РФ. – 1994. – № 3. –  Ст. 210.</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Об утверждении Положения о Московской городской народной дружине [Текст] : Постановление Правительства Москвы от 14 января 2003 г. № 14-ПП (ред. от 22.01.2013 г.) // Вестник Мэрии и Правительства Москвы. – 2003. – № 7.</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Кодекс профессиональной этики адвоката [Текст] : Принят Всероссийским съездом адвокатов 31 января 2003 г. (ред. от 20.04.2017 г.) // Российская газета. – 2005. – № 222.</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Профессиональный кодекс нотариусов Москвы [Текст] : Утвержден МГНП  30 сентября 2000 г. (ред. от 17.03.2001 г.) // Документ опубликован не был.</w:t>
      </w:r>
    </w:p>
    <w:p w:rsidR="00923FFC" w:rsidRPr="00365321" w:rsidRDefault="00923FFC" w:rsidP="00923FFC">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923FFC" w:rsidRPr="00365321" w:rsidRDefault="00923FFC" w:rsidP="00923FFC">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Предмет и система дисциплины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w:t>
      </w:r>
      <w:r>
        <w:rPr>
          <w:rFonts w:ascii="Times New Roman" w:hAnsi="Times New Roman" w:cs="Times New Roman"/>
          <w:sz w:val="20"/>
          <w:szCs w:val="20"/>
        </w:rPr>
        <w:t xml:space="preserve"> </w:t>
      </w:r>
      <w:r w:rsidRPr="003A25B2">
        <w:rPr>
          <w:rFonts w:ascii="Times New Roman" w:hAnsi="Times New Roman" w:cs="Times New Roman"/>
          <w:sz w:val="20"/>
          <w:szCs w:val="20"/>
        </w:rPr>
        <w:t>Судебная власть, понятие, признаки, функции и форма ее осуществления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Судебная система России: понятие, признаки, структура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Органы прокуратуры и юстиции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Государственные органы охраны правопорядка и безопасности. Органы</w:t>
      </w:r>
    </w:p>
    <w:p w:rsidR="003A25B2" w:rsidRPr="003A25B2" w:rsidRDefault="003A25B2" w:rsidP="003A25B2">
      <w:pPr>
        <w:pStyle w:val="affffffffff0"/>
        <w:tabs>
          <w:tab w:val="left" w:pos="993"/>
          <w:tab w:val="left" w:pos="1080"/>
        </w:tabs>
        <w:suppressAutoHyphens/>
        <w:spacing w:before="0" w:beforeAutospacing="0" w:after="0" w:afterAutospacing="0"/>
        <w:ind w:left="1429"/>
        <w:jc w:val="both"/>
        <w:rPr>
          <w:rFonts w:ascii="Times New Roman" w:hAnsi="Times New Roman" w:cs="Times New Roman"/>
          <w:sz w:val="20"/>
          <w:szCs w:val="20"/>
        </w:rPr>
      </w:pPr>
      <w:r w:rsidRPr="003A25B2">
        <w:rPr>
          <w:rFonts w:ascii="Times New Roman" w:hAnsi="Times New Roman" w:cs="Times New Roman"/>
          <w:sz w:val="20"/>
          <w:szCs w:val="20"/>
        </w:rPr>
        <w:t>выявления и расследования преступлений [Электронный ресурс]: рабочий учебник / Бажанов А.В. - 2022</w:t>
      </w:r>
      <w:r>
        <w:rPr>
          <w:rFonts w:ascii="Times New Roman" w:hAnsi="Times New Roman" w:cs="Times New Roman"/>
          <w:sz w:val="20"/>
          <w:szCs w:val="20"/>
        </w:rPr>
        <w:t>. - http://library.roweb.online</w:t>
      </w:r>
    </w:p>
    <w:p w:rsidR="003A25B2" w:rsidRDefault="003A25B2" w:rsidP="00923FFC">
      <w:pPr>
        <w:tabs>
          <w:tab w:val="left" w:pos="993"/>
          <w:tab w:val="left" w:pos="1080"/>
        </w:tabs>
        <w:suppressAutoHyphens/>
        <w:spacing w:before="0" w:beforeAutospacing="0" w:after="0" w:afterAutospacing="0"/>
        <w:ind w:left="-142" w:firstLine="851"/>
        <w:jc w:val="both"/>
        <w:rPr>
          <w:b/>
          <w:sz w:val="20"/>
          <w:szCs w:val="20"/>
        </w:rPr>
      </w:pPr>
    </w:p>
    <w:p w:rsidR="00923FFC" w:rsidRPr="00365321" w:rsidRDefault="00923FFC" w:rsidP="00923FFC">
      <w:pPr>
        <w:tabs>
          <w:tab w:val="left" w:pos="993"/>
          <w:tab w:val="left" w:pos="1080"/>
        </w:tabs>
        <w:suppressAutoHyphens/>
        <w:spacing w:before="0" w:beforeAutospacing="0" w:after="0" w:afterAutospacing="0"/>
        <w:ind w:left="-142" w:firstLine="851"/>
        <w:jc w:val="both"/>
        <w:rPr>
          <w:bCs/>
          <w:sz w:val="20"/>
          <w:szCs w:val="20"/>
        </w:rPr>
      </w:pPr>
      <w:r w:rsidRPr="00365321">
        <w:rPr>
          <w:b/>
          <w:sz w:val="20"/>
          <w:szCs w:val="20"/>
        </w:rPr>
        <w:t>Дополнительная литература</w:t>
      </w:r>
    </w:p>
    <w:p w:rsidR="003A25B2" w:rsidRPr="003A25B2" w:rsidRDefault="003A25B2" w:rsidP="003A25B2">
      <w:pPr>
        <w:pStyle w:val="affffffffff0"/>
        <w:numPr>
          <w:ilvl w:val="0"/>
          <w:numId w:val="94"/>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Органы по правовому обеспечению и правовой помощи. Негосударственные организации обеспечения правоохраны [Электронный ресурс]: рабочий учебник / Бажанов А.В. - 2022. - http://library.roweb.online</w:t>
      </w:r>
    </w:p>
    <w:p w:rsidR="003A25B2" w:rsidRPr="003A25B2" w:rsidRDefault="003A25B2" w:rsidP="003A25B2">
      <w:pPr>
        <w:pStyle w:val="affffffffff0"/>
        <w:numPr>
          <w:ilvl w:val="0"/>
          <w:numId w:val="94"/>
        </w:numPr>
        <w:tabs>
          <w:tab w:val="left" w:pos="1080"/>
          <w:tab w:val="left" w:pos="1134"/>
        </w:tabs>
        <w:suppressAutoHyphens/>
        <w:spacing w:before="0" w:beforeAutospacing="0" w:after="0" w:afterAutospacing="0"/>
        <w:jc w:val="both"/>
        <w:rPr>
          <w:rFonts w:ascii="Times New Roman" w:hAnsi="Times New Roman" w:cs="Times New Roman"/>
          <w:sz w:val="20"/>
          <w:szCs w:val="20"/>
        </w:rPr>
      </w:pPr>
      <w:proofErr w:type="spellStart"/>
      <w:r w:rsidRPr="003A25B2">
        <w:rPr>
          <w:rFonts w:ascii="Times New Roman" w:hAnsi="Times New Roman" w:cs="Times New Roman"/>
          <w:sz w:val="20"/>
          <w:szCs w:val="20"/>
        </w:rPr>
        <w:t>Баксалова</w:t>
      </w:r>
      <w:proofErr w:type="spellEnd"/>
      <w:r w:rsidRPr="003A25B2">
        <w:rPr>
          <w:rFonts w:ascii="Times New Roman" w:hAnsi="Times New Roman" w:cs="Times New Roman"/>
          <w:sz w:val="20"/>
          <w:szCs w:val="20"/>
        </w:rPr>
        <w:t xml:space="preserve"> А. М. Правоохранительные органы Российской Федерации: схемы и основные понятия: учебное пособие для бакалавров / А. М. </w:t>
      </w:r>
      <w:proofErr w:type="spellStart"/>
      <w:r w:rsidRPr="003A25B2">
        <w:rPr>
          <w:rFonts w:ascii="Times New Roman" w:hAnsi="Times New Roman" w:cs="Times New Roman"/>
          <w:sz w:val="20"/>
          <w:szCs w:val="20"/>
        </w:rPr>
        <w:t>Баксалова</w:t>
      </w:r>
      <w:proofErr w:type="spellEnd"/>
      <w:r w:rsidRPr="003A25B2">
        <w:rPr>
          <w:rFonts w:ascii="Times New Roman" w:hAnsi="Times New Roman" w:cs="Times New Roman"/>
          <w:sz w:val="20"/>
          <w:szCs w:val="20"/>
        </w:rPr>
        <w:t>, Е. В. Коротыш, М. Е. Нехо</w:t>
      </w:r>
      <w:r>
        <w:rPr>
          <w:rFonts w:ascii="Times New Roman" w:hAnsi="Times New Roman" w:cs="Times New Roman"/>
          <w:sz w:val="20"/>
          <w:szCs w:val="20"/>
        </w:rPr>
        <w:t>роших. — 2-е изд. — Новосибирск</w:t>
      </w:r>
      <w:r w:rsidRPr="003A25B2">
        <w:rPr>
          <w:rFonts w:ascii="Times New Roman" w:hAnsi="Times New Roman" w:cs="Times New Roman"/>
          <w:sz w:val="20"/>
          <w:szCs w:val="20"/>
        </w:rPr>
        <w:t>: Новосибирский государственный университет, 2019. — 150 c. — ISBN 978-5-4437-0945-1. — Текст: электронный // Электронно-библиотечная система IPR BOOKS: [сайт]. — URL: http://www.iprbookshop.ru/93821.html</w:t>
      </w:r>
    </w:p>
    <w:p w:rsidR="003A25B2" w:rsidRPr="003A25B2" w:rsidRDefault="003A25B2" w:rsidP="003A25B2">
      <w:pPr>
        <w:tabs>
          <w:tab w:val="left" w:pos="1080"/>
          <w:tab w:val="left" w:pos="1134"/>
        </w:tabs>
        <w:suppressAutoHyphens/>
        <w:spacing w:before="0" w:beforeAutospacing="0" w:after="0" w:afterAutospacing="0"/>
        <w:ind w:firstLine="709"/>
        <w:jc w:val="both"/>
        <w:rPr>
          <w:sz w:val="20"/>
          <w:szCs w:val="20"/>
        </w:rPr>
      </w:pPr>
    </w:p>
    <w:p w:rsidR="00923FFC" w:rsidRPr="00365321" w:rsidRDefault="001F11C1" w:rsidP="00923FFC">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923FFC" w:rsidRPr="00365321">
        <w:rPr>
          <w:b/>
          <w:sz w:val="20"/>
          <w:szCs w:val="20"/>
        </w:rPr>
        <w:t>.2. Ресурсы информационно-телекоммуникационной сети «Интернет»</w:t>
      </w:r>
    </w:p>
    <w:p w:rsidR="00923FFC" w:rsidRDefault="00923FFC" w:rsidP="00450DB9">
      <w:pPr>
        <w:tabs>
          <w:tab w:val="left" w:pos="1134"/>
        </w:tabs>
        <w:suppressAutoHyphens/>
        <w:spacing w:before="0" w:beforeAutospacing="0" w:after="0" w:afterAutospacing="0"/>
        <w:ind w:firstLine="720"/>
        <w:jc w:val="both"/>
        <w:rPr>
          <w:sz w:val="20"/>
          <w:szCs w:val="20"/>
        </w:rPr>
      </w:pPr>
      <w:bookmarkStart w:id="8" w:name="_Toc8730534"/>
      <w:r w:rsidRPr="00365321">
        <w:rPr>
          <w:sz w:val="20"/>
          <w:szCs w:val="20"/>
        </w:rPr>
        <w:t xml:space="preserve">- http://www.garant.ru/ - СПС «Гарант». </w:t>
      </w:r>
    </w:p>
    <w:p w:rsidR="00B21BEE" w:rsidRPr="00450DB9" w:rsidRDefault="00B21BEE" w:rsidP="00450DB9">
      <w:pPr>
        <w:tabs>
          <w:tab w:val="left" w:pos="1134"/>
        </w:tabs>
        <w:suppressAutoHyphens/>
        <w:spacing w:before="0" w:beforeAutospacing="0" w:after="0" w:afterAutospacing="0"/>
        <w:ind w:firstLine="720"/>
        <w:jc w:val="both"/>
        <w:rPr>
          <w:sz w:val="20"/>
          <w:szCs w:val="20"/>
        </w:rPr>
      </w:pPr>
    </w:p>
    <w:bookmarkEnd w:id="8"/>
    <w:p w:rsidR="00F959DE" w:rsidRDefault="001F11C1" w:rsidP="00F959DE">
      <w:pPr>
        <w:spacing w:before="0" w:beforeAutospacing="0" w:after="0" w:afterAutospacing="0"/>
        <w:ind w:firstLine="709"/>
        <w:jc w:val="both"/>
        <w:rPr>
          <w:b/>
          <w:sz w:val="20"/>
        </w:rPr>
      </w:pPr>
      <w:r>
        <w:rPr>
          <w:b/>
          <w:sz w:val="20"/>
        </w:rPr>
        <w:t>8</w:t>
      </w:r>
      <w:r w:rsidR="00F959D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959DE" w:rsidRDefault="00F959DE" w:rsidP="00F959D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959DE" w:rsidRDefault="00F959DE" w:rsidP="00F959DE">
      <w:pPr>
        <w:spacing w:before="0" w:beforeAutospacing="0" w:after="0" w:afterAutospacing="0"/>
        <w:ind w:firstLine="709"/>
        <w:jc w:val="both"/>
        <w:rPr>
          <w:sz w:val="20"/>
        </w:rPr>
      </w:pPr>
      <w:r>
        <w:rPr>
          <w:sz w:val="20"/>
        </w:rPr>
        <w:t xml:space="preserve">- </w:t>
      </w:r>
      <w:r w:rsidR="00B417FF" w:rsidRPr="00B417FF">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959DE" w:rsidRDefault="00F959DE" w:rsidP="00F959D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23FFC" w:rsidRPr="00C10C0D" w:rsidRDefault="00F959DE" w:rsidP="00F959D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23FFC" w:rsidRPr="00C10C0D" w:rsidRDefault="00923FFC" w:rsidP="00923FF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923FFC" w:rsidRPr="00C10C0D" w:rsidRDefault="00923FFC" w:rsidP="00923FFC">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923FFC" w:rsidRPr="00C10C0D" w:rsidRDefault="00923FFC" w:rsidP="00923FFC">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lastRenderedPageBreak/>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923FFC" w:rsidRPr="00C10C0D" w:rsidRDefault="00923FFC" w:rsidP="00923FF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923FFC" w:rsidRPr="00C10C0D" w:rsidRDefault="00923FFC" w:rsidP="00923FFC">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923FFC" w:rsidRPr="00C10C0D" w:rsidRDefault="00664516" w:rsidP="00923FFC">
      <w:pPr>
        <w:spacing w:before="0" w:beforeAutospacing="0" w:after="0" w:afterAutospacing="0"/>
        <w:ind w:firstLine="709"/>
        <w:rPr>
          <w:sz w:val="20"/>
          <w:szCs w:val="20"/>
          <w:lang w:val="en-US"/>
        </w:rPr>
      </w:pPr>
      <w:hyperlink r:id="rId6" w:history="1">
        <w:r w:rsidR="00923FFC" w:rsidRPr="00C10C0D">
          <w:rPr>
            <w:sz w:val="20"/>
            <w:szCs w:val="20"/>
            <w:lang w:val="en-US"/>
          </w:rPr>
          <w:t>http://qsp.su/tools/onlinehelp/about_license_gpl_russian.html</w:t>
        </w:r>
      </w:hyperlink>
      <w:r w:rsidR="00923FFC" w:rsidRPr="00C10C0D">
        <w:rPr>
          <w:sz w:val="20"/>
          <w:szCs w:val="20"/>
          <w:lang w:val="en-US"/>
        </w:rPr>
        <w:t xml:space="preserve"> </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923FFC" w:rsidRPr="00C10C0D" w:rsidRDefault="00664516" w:rsidP="00923FFC">
      <w:pPr>
        <w:spacing w:before="0" w:beforeAutospacing="0" w:after="0" w:afterAutospacing="0"/>
        <w:ind w:firstLine="709"/>
        <w:rPr>
          <w:sz w:val="20"/>
          <w:szCs w:val="20"/>
        </w:rPr>
      </w:pPr>
      <w:hyperlink r:id="rId7" w:history="1">
        <w:r w:rsidR="00923FFC" w:rsidRPr="00C10C0D">
          <w:rPr>
            <w:sz w:val="20"/>
            <w:szCs w:val="20"/>
          </w:rPr>
          <w:t>http://qsp.su/tools/onlinehelp/about_license_gpl_russian.html</w:t>
        </w:r>
      </w:hyperlink>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923FFC" w:rsidRPr="00C10C0D" w:rsidRDefault="00664516" w:rsidP="00923FFC">
      <w:pPr>
        <w:spacing w:before="0" w:beforeAutospacing="0" w:after="0" w:afterAutospacing="0"/>
        <w:ind w:firstLine="709"/>
        <w:rPr>
          <w:sz w:val="20"/>
          <w:szCs w:val="20"/>
          <w:lang w:val="en-US"/>
        </w:rPr>
      </w:pPr>
      <w:hyperlink r:id="rId8" w:history="1">
        <w:r w:rsidR="00923FFC" w:rsidRPr="00C10C0D">
          <w:rPr>
            <w:sz w:val="20"/>
            <w:szCs w:val="20"/>
            <w:lang w:val="en-US"/>
          </w:rPr>
          <w:t>http://qsp.su/tools/onlinehelp/about_license_gpl_russian.html</w:t>
        </w:r>
      </w:hyperlink>
      <w:r w:rsidR="00923FFC" w:rsidRPr="00C10C0D">
        <w:rPr>
          <w:sz w:val="20"/>
          <w:szCs w:val="20"/>
          <w:lang w:val="en-US"/>
        </w:rPr>
        <w:t xml:space="preserve"> </w:t>
      </w:r>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923FFC" w:rsidRPr="00C10C0D" w:rsidRDefault="00664516" w:rsidP="00923FFC">
      <w:pPr>
        <w:spacing w:before="0" w:beforeAutospacing="0" w:after="0" w:afterAutospacing="0"/>
        <w:ind w:firstLine="709"/>
        <w:rPr>
          <w:sz w:val="20"/>
          <w:szCs w:val="20"/>
          <w:lang w:val="en-US"/>
        </w:rPr>
      </w:pPr>
      <w:hyperlink r:id="rId9" w:history="1">
        <w:r w:rsidR="00923FFC" w:rsidRPr="00C10C0D">
          <w:rPr>
            <w:sz w:val="20"/>
            <w:szCs w:val="20"/>
            <w:lang w:val="en-US"/>
          </w:rPr>
          <w:t>http://qsp.su/tools/onlinehelp/about_license_gpl_russian.html</w:t>
        </w:r>
      </w:hyperlink>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923FFC" w:rsidRPr="00C10C0D" w:rsidRDefault="00664516" w:rsidP="00923FFC">
      <w:pPr>
        <w:spacing w:before="0" w:beforeAutospacing="0" w:after="0" w:afterAutospacing="0"/>
        <w:ind w:firstLine="709"/>
        <w:rPr>
          <w:sz w:val="20"/>
          <w:szCs w:val="20"/>
          <w:lang w:val="en-US"/>
        </w:rPr>
      </w:pPr>
      <w:hyperlink r:id="rId10" w:history="1">
        <w:r w:rsidR="00923FFC" w:rsidRPr="00C10C0D">
          <w:rPr>
            <w:sz w:val="20"/>
            <w:szCs w:val="20"/>
            <w:lang w:val="en-US"/>
          </w:rPr>
          <w:t>http://qsp.su/tools/onlinehelp/about_license_gpl_russian.html</w:t>
        </w:r>
      </w:hyperlink>
    </w:p>
    <w:p w:rsidR="00923FFC" w:rsidRPr="00C10C0D" w:rsidRDefault="00923FFC" w:rsidP="00923FFC">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923FFC" w:rsidRPr="00C10C0D" w:rsidRDefault="00923FFC" w:rsidP="00923FF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Реестр профессиональных стандартов https://profstandart.rosmintrud.ru/obshchiy-informatsionnyy-blok/natsionalnyy-reestr-professionalnykh-standartov/reestr-professionalnykh-standartov/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Реестр студентов/ординаторов/аспирантов/ассистентов-стажеров https://www.mos.ru/karta-moskvicha/services-proverka-grazhdanina-v-reestre-studentov/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Конституция РФ - http://www.constitution.ru/ </w:t>
      </w:r>
    </w:p>
    <w:p w:rsidR="002E2F73" w:rsidRPr="002E2F73" w:rsidRDefault="002E2F73" w:rsidP="002E2F73">
      <w:pPr>
        <w:spacing w:before="0" w:beforeAutospacing="0" w:after="0" w:afterAutospacing="0"/>
        <w:ind w:firstLine="709"/>
        <w:rPr>
          <w:sz w:val="20"/>
          <w:szCs w:val="20"/>
        </w:rPr>
      </w:pPr>
      <w:r w:rsidRPr="002E2F73">
        <w:rPr>
          <w:sz w:val="20"/>
          <w:szCs w:val="20"/>
        </w:rPr>
        <w:t>Общероссийская общественная организация «Ассоциация Юристов России» - http://www.alrf.ru/</w:t>
      </w:r>
    </w:p>
    <w:p w:rsidR="002E2F73" w:rsidRPr="002E2F73" w:rsidRDefault="002E2F73" w:rsidP="002E2F73">
      <w:pPr>
        <w:spacing w:before="0" w:beforeAutospacing="0" w:after="0" w:afterAutospacing="0"/>
        <w:ind w:firstLine="709"/>
        <w:rPr>
          <w:sz w:val="20"/>
          <w:szCs w:val="20"/>
        </w:rPr>
      </w:pPr>
      <w:r w:rsidRPr="002E2F73">
        <w:rPr>
          <w:sz w:val="20"/>
          <w:szCs w:val="20"/>
        </w:rPr>
        <w:t>Государственная Дума РФ- http://www.duma.gov.ru</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Федеральная палата адвокатов- http://fparf.ru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Адвокатская палата города Москвы- http://www.advokatymoscow.ru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Конституционный суд РФ - http://www.ksrf.ru </w:t>
      </w:r>
    </w:p>
    <w:p w:rsidR="002E2F73" w:rsidRPr="002E2F73" w:rsidRDefault="002E2F73" w:rsidP="002E2F73">
      <w:pPr>
        <w:spacing w:before="0" w:beforeAutospacing="0" w:after="0" w:afterAutospacing="0"/>
        <w:ind w:firstLine="709"/>
        <w:rPr>
          <w:sz w:val="20"/>
          <w:szCs w:val="20"/>
        </w:rPr>
      </w:pPr>
      <w:r w:rsidRPr="002E2F73">
        <w:rPr>
          <w:sz w:val="20"/>
          <w:szCs w:val="20"/>
        </w:rPr>
        <w:t>Верховный Суд Российской Федерации - http://www.vsrf.ru</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Федеральные Арбитражные Суды Российской Федерации - http://www.arbitr.ru </w:t>
      </w:r>
    </w:p>
    <w:p w:rsidR="002E2F73" w:rsidRPr="002E2F73" w:rsidRDefault="002E2F73" w:rsidP="002E2F73">
      <w:pPr>
        <w:spacing w:before="0" w:beforeAutospacing="0" w:after="0" w:afterAutospacing="0"/>
        <w:ind w:firstLine="709"/>
        <w:rPr>
          <w:sz w:val="20"/>
          <w:szCs w:val="20"/>
        </w:rPr>
      </w:pPr>
      <w:r w:rsidRPr="002E2F73">
        <w:rPr>
          <w:sz w:val="20"/>
          <w:szCs w:val="20"/>
        </w:rPr>
        <w:t>Федеральная служба по труду и занятости (</w:t>
      </w:r>
      <w:proofErr w:type="spellStart"/>
      <w:r w:rsidRPr="002E2F73">
        <w:rPr>
          <w:sz w:val="20"/>
          <w:szCs w:val="20"/>
        </w:rPr>
        <w:t>Роструд</w:t>
      </w:r>
      <w:proofErr w:type="spellEnd"/>
      <w:r w:rsidRPr="002E2F73">
        <w:rPr>
          <w:sz w:val="20"/>
          <w:szCs w:val="20"/>
        </w:rPr>
        <w:t xml:space="preserve">) - www.rostrud.ru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Федерация независимых профсоюзов России - http://www.finpr.ru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Пенсионный фонд Российской Федерации - http://www.pfrf.ru </w:t>
      </w:r>
    </w:p>
    <w:p w:rsidR="002E2F73" w:rsidRPr="002E2F73" w:rsidRDefault="002E2F73" w:rsidP="002E2F73">
      <w:pPr>
        <w:spacing w:before="0" w:beforeAutospacing="0" w:after="0" w:afterAutospacing="0"/>
        <w:ind w:firstLine="709"/>
        <w:rPr>
          <w:sz w:val="20"/>
          <w:szCs w:val="20"/>
        </w:rPr>
      </w:pPr>
      <w:r w:rsidRPr="002E2F73">
        <w:rPr>
          <w:sz w:val="20"/>
          <w:szCs w:val="20"/>
        </w:rPr>
        <w:t>Экспертно-криминалистический центр-</w:t>
      </w:r>
    </w:p>
    <w:p w:rsidR="002E2F73" w:rsidRPr="002E2F73" w:rsidRDefault="002E2F73" w:rsidP="002E2F73">
      <w:pPr>
        <w:spacing w:before="0" w:beforeAutospacing="0" w:after="0" w:afterAutospacing="0"/>
        <w:ind w:firstLine="709"/>
        <w:rPr>
          <w:sz w:val="20"/>
          <w:szCs w:val="20"/>
        </w:rPr>
      </w:pPr>
      <w:r w:rsidRPr="002E2F73">
        <w:rPr>
          <w:sz w:val="20"/>
          <w:szCs w:val="20"/>
        </w:rPr>
        <w:t>https://xn--b1aew.xn--p1ai/</w:t>
      </w:r>
      <w:proofErr w:type="spellStart"/>
      <w:r w:rsidRPr="002E2F73">
        <w:rPr>
          <w:sz w:val="20"/>
          <w:szCs w:val="20"/>
        </w:rPr>
        <w:t>mvd</w:t>
      </w:r>
      <w:proofErr w:type="spellEnd"/>
      <w:r w:rsidRPr="002E2F73">
        <w:rPr>
          <w:sz w:val="20"/>
          <w:szCs w:val="20"/>
        </w:rPr>
        <w:t>/structure1/</w:t>
      </w:r>
      <w:proofErr w:type="spellStart"/>
      <w:r w:rsidRPr="002E2F73">
        <w:rPr>
          <w:sz w:val="20"/>
          <w:szCs w:val="20"/>
        </w:rPr>
        <w:t>Centri</w:t>
      </w:r>
      <w:proofErr w:type="spellEnd"/>
      <w:r w:rsidRPr="002E2F73">
        <w:rPr>
          <w:sz w:val="20"/>
          <w:szCs w:val="20"/>
        </w:rPr>
        <w:t>/</w:t>
      </w:r>
      <w:proofErr w:type="spellStart"/>
      <w:r w:rsidRPr="002E2F73">
        <w:rPr>
          <w:sz w:val="20"/>
          <w:szCs w:val="20"/>
        </w:rPr>
        <w:t>JEkspertno_kriminalisticheskij_centr</w:t>
      </w:r>
      <w:proofErr w:type="spellEnd"/>
    </w:p>
    <w:p w:rsidR="002E2F73" w:rsidRPr="002E2F73" w:rsidRDefault="002E2F73" w:rsidP="002E2F73">
      <w:pPr>
        <w:spacing w:before="0" w:beforeAutospacing="0" w:after="0" w:afterAutospacing="0"/>
        <w:ind w:firstLine="709"/>
        <w:rPr>
          <w:sz w:val="20"/>
          <w:szCs w:val="20"/>
        </w:rPr>
      </w:pPr>
      <w:r w:rsidRPr="002E2F73">
        <w:rPr>
          <w:sz w:val="20"/>
          <w:szCs w:val="20"/>
        </w:rPr>
        <w:t xml:space="preserve">Следственный комитет Российской Федерации - https://sledcom.ru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Министерство внутренних дел Российской Федерации - https://мвд.рф </w:t>
      </w:r>
    </w:p>
    <w:p w:rsidR="002E2F73" w:rsidRDefault="002E2F73" w:rsidP="002E2F73">
      <w:pPr>
        <w:spacing w:before="0" w:beforeAutospacing="0" w:after="0" w:afterAutospacing="0"/>
        <w:ind w:firstLine="709"/>
        <w:rPr>
          <w:sz w:val="20"/>
          <w:szCs w:val="20"/>
        </w:rPr>
      </w:pPr>
      <w:r w:rsidRPr="002E2F73">
        <w:rPr>
          <w:sz w:val="20"/>
          <w:szCs w:val="20"/>
        </w:rPr>
        <w:t xml:space="preserve">Генеральная прокуратура РФ - https://genproc.gov.ru </w:t>
      </w:r>
    </w:p>
    <w:p w:rsidR="00923FFC" w:rsidRPr="00C10C0D" w:rsidRDefault="00923FFC" w:rsidP="002E2F73">
      <w:pPr>
        <w:spacing w:before="0" w:beforeAutospacing="0" w:after="0" w:afterAutospacing="0"/>
        <w:ind w:firstLine="709"/>
        <w:rPr>
          <w:sz w:val="20"/>
          <w:szCs w:val="20"/>
        </w:rPr>
      </w:pPr>
      <w:r w:rsidRPr="00C10C0D">
        <w:rPr>
          <w:sz w:val="20"/>
          <w:szCs w:val="20"/>
        </w:rPr>
        <w:t xml:space="preserve">Научная электронная библиотека. </w:t>
      </w:r>
      <w:r w:rsidRPr="00C10C0D">
        <w:rPr>
          <w:sz w:val="20"/>
          <w:szCs w:val="20"/>
          <w:lang w:val="en-US"/>
        </w:rPr>
        <w:t>http</w:t>
      </w:r>
      <w:r w:rsidRPr="00C10C0D">
        <w:rPr>
          <w:sz w:val="20"/>
          <w:szCs w:val="20"/>
        </w:rPr>
        <w:t>://</w:t>
      </w:r>
      <w:proofErr w:type="spellStart"/>
      <w:r w:rsidRPr="00C10C0D">
        <w:rPr>
          <w:sz w:val="20"/>
          <w:szCs w:val="20"/>
          <w:lang w:val="en-US"/>
        </w:rPr>
        <w:t>elibrary</w:t>
      </w:r>
      <w:proofErr w:type="spellEnd"/>
      <w:r w:rsidRPr="00C10C0D">
        <w:rPr>
          <w:sz w:val="20"/>
          <w:szCs w:val="20"/>
        </w:rPr>
        <w:t>.</w:t>
      </w:r>
      <w:proofErr w:type="spellStart"/>
      <w:r w:rsidRPr="00C10C0D">
        <w:rPr>
          <w:sz w:val="20"/>
          <w:szCs w:val="20"/>
          <w:lang w:val="en-US"/>
        </w:rPr>
        <w:t>ru</w:t>
      </w:r>
      <w:proofErr w:type="spellEnd"/>
    </w:p>
    <w:p w:rsidR="00923FFC" w:rsidRPr="00C10C0D" w:rsidRDefault="00923FFC" w:rsidP="00923FFC">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lang w:val="en-US"/>
        </w:rPr>
        <w:t>IPRbooks</w:t>
      </w:r>
      <w:proofErr w:type="spellEnd"/>
      <w:r w:rsidRPr="00C10C0D">
        <w:rPr>
          <w:sz w:val="20"/>
          <w:szCs w:val="20"/>
        </w:rPr>
        <w:t xml:space="preserve"> (ЭБС </w:t>
      </w:r>
      <w:proofErr w:type="spellStart"/>
      <w:r w:rsidRPr="00C10C0D">
        <w:rPr>
          <w:sz w:val="20"/>
          <w:szCs w:val="20"/>
          <w:lang w:val="en-US"/>
        </w:rPr>
        <w:t>IPRbooks</w:t>
      </w:r>
      <w:proofErr w:type="spellEnd"/>
      <w:r w:rsidRPr="00C10C0D">
        <w:rPr>
          <w:sz w:val="20"/>
          <w:szCs w:val="20"/>
        </w:rPr>
        <w:t xml:space="preserve">) – электронная библиотека по всем отраслям знаний </w:t>
      </w:r>
      <w:r w:rsidRPr="00C10C0D">
        <w:rPr>
          <w:sz w:val="20"/>
          <w:szCs w:val="20"/>
          <w:lang w:val="en-US"/>
        </w:rPr>
        <w:t>http</w:t>
      </w:r>
      <w:r w:rsidRPr="00C10C0D">
        <w:rPr>
          <w:sz w:val="20"/>
          <w:szCs w:val="20"/>
        </w:rPr>
        <w:t>://</w:t>
      </w:r>
      <w:r w:rsidRPr="00C10C0D">
        <w:rPr>
          <w:sz w:val="20"/>
          <w:szCs w:val="20"/>
          <w:lang w:val="en-US"/>
        </w:rPr>
        <w:t>www</w:t>
      </w:r>
      <w:r w:rsidRPr="00C10C0D">
        <w:rPr>
          <w:sz w:val="20"/>
          <w:szCs w:val="20"/>
        </w:rPr>
        <w:t>.</w:t>
      </w:r>
      <w:proofErr w:type="spellStart"/>
      <w:r w:rsidRPr="00C10C0D">
        <w:rPr>
          <w:sz w:val="20"/>
          <w:szCs w:val="20"/>
          <w:lang w:val="en-US"/>
        </w:rPr>
        <w:t>iprbookshop</w:t>
      </w:r>
      <w:proofErr w:type="spellEnd"/>
      <w:r w:rsidRPr="00C10C0D">
        <w:rPr>
          <w:sz w:val="20"/>
          <w:szCs w:val="20"/>
        </w:rPr>
        <w:t>.</w:t>
      </w:r>
      <w:proofErr w:type="spellStart"/>
      <w:r w:rsidRPr="00C10C0D">
        <w:rPr>
          <w:sz w:val="20"/>
          <w:szCs w:val="20"/>
          <w:lang w:val="en-US"/>
        </w:rPr>
        <w:t>ru</w:t>
      </w:r>
      <w:proofErr w:type="spellEnd"/>
    </w:p>
    <w:p w:rsidR="001314F7" w:rsidRPr="00D52134" w:rsidRDefault="001314F7" w:rsidP="001314F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314F7" w:rsidRPr="0048691E" w:rsidRDefault="001314F7" w:rsidP="001314F7">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314F7" w:rsidRPr="00D52134" w:rsidRDefault="001314F7" w:rsidP="001314F7">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23FFC" w:rsidRDefault="00841522" w:rsidP="00923FFC"/>
    <w:sectPr w:rsidR="00841522" w:rsidRPr="00923FF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E701D0"/>
    <w:multiLevelType w:val="hybridMultilevel"/>
    <w:tmpl w:val="74F2D1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1C1BE0"/>
    <w:multiLevelType w:val="multilevel"/>
    <w:tmpl w:val="0D1C1BE0"/>
    <w:lvl w:ilvl="0">
      <w:start w:val="1"/>
      <w:numFmt w:val="decimal"/>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746893"/>
    <w:multiLevelType w:val="hybridMultilevel"/>
    <w:tmpl w:val="069863BA"/>
    <w:lvl w:ilvl="0" w:tplc="6D166D32">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5D36DEC"/>
    <w:multiLevelType w:val="multilevel"/>
    <w:tmpl w:val="15D36DE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35227AA"/>
    <w:multiLevelType w:val="multilevel"/>
    <w:tmpl w:val="235227A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55855CD"/>
    <w:multiLevelType w:val="multilevel"/>
    <w:tmpl w:val="255855C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68A47D0"/>
    <w:multiLevelType w:val="multilevel"/>
    <w:tmpl w:val="268A47D0"/>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27243F2D"/>
    <w:multiLevelType w:val="hybridMultilevel"/>
    <w:tmpl w:val="C65436CE"/>
    <w:lvl w:ilvl="0" w:tplc="030C5DAC">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AF536F4"/>
    <w:multiLevelType w:val="multilevel"/>
    <w:tmpl w:val="2AF536F4"/>
    <w:lvl w:ilvl="0">
      <w:start w:val="1"/>
      <w:numFmt w:val="decimal"/>
      <w:lvlText w:val="%1."/>
      <w:lvlJc w:val="left"/>
      <w:pPr>
        <w:tabs>
          <w:tab w:val="num" w:pos="720"/>
        </w:tabs>
        <w:ind w:left="720" w:hanging="360"/>
      </w:pPr>
      <w:rPr>
        <w:rFonts w:cs="Times New Roman"/>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D3A3509"/>
    <w:multiLevelType w:val="multilevel"/>
    <w:tmpl w:val="2D3A3509"/>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DBF3EE8"/>
    <w:multiLevelType w:val="multilevel"/>
    <w:tmpl w:val="2DBF3EE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4402F9E"/>
    <w:multiLevelType w:val="hybridMultilevel"/>
    <w:tmpl w:val="D3B8D2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04555D1"/>
    <w:multiLevelType w:val="multilevel"/>
    <w:tmpl w:val="404555D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5F93778"/>
    <w:multiLevelType w:val="multilevel"/>
    <w:tmpl w:val="45F937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47C93C99"/>
    <w:multiLevelType w:val="multilevel"/>
    <w:tmpl w:val="47C93C99"/>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0" w15:restartNumberingAfterBreak="0">
    <w:nsid w:val="48565BDF"/>
    <w:multiLevelType w:val="multilevel"/>
    <w:tmpl w:val="48565BDF"/>
    <w:lvl w:ilvl="0">
      <w:start w:val="1"/>
      <w:numFmt w:val="bullet"/>
      <w:lvlText w:val=""/>
      <w:lvlJc w:val="left"/>
      <w:pPr>
        <w:tabs>
          <w:tab w:val="num" w:pos="0"/>
        </w:tabs>
        <w:ind w:firstLine="45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8C277E9"/>
    <w:multiLevelType w:val="multilevel"/>
    <w:tmpl w:val="48C277E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9C7164E"/>
    <w:multiLevelType w:val="hybridMultilevel"/>
    <w:tmpl w:val="9FECA6EC"/>
    <w:lvl w:ilvl="0" w:tplc="49803E34">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4C116BD5"/>
    <w:multiLevelType w:val="multilevel"/>
    <w:tmpl w:val="4C116BD5"/>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363"/>
        </w:tabs>
        <w:ind w:left="363" w:hanging="360"/>
      </w:pPr>
      <w:rPr>
        <w:rFonts w:cs="Times New Roman"/>
      </w:rPr>
    </w:lvl>
    <w:lvl w:ilvl="2">
      <w:start w:val="1"/>
      <w:numFmt w:val="lowerRoman"/>
      <w:lvlText w:val="%3."/>
      <w:lvlJc w:val="right"/>
      <w:pPr>
        <w:tabs>
          <w:tab w:val="num" w:pos="1083"/>
        </w:tabs>
        <w:ind w:left="1083" w:hanging="180"/>
      </w:pPr>
      <w:rPr>
        <w:rFonts w:cs="Times New Roman"/>
      </w:rPr>
    </w:lvl>
    <w:lvl w:ilvl="3">
      <w:start w:val="1"/>
      <w:numFmt w:val="decimal"/>
      <w:lvlText w:val="%4."/>
      <w:lvlJc w:val="left"/>
      <w:pPr>
        <w:tabs>
          <w:tab w:val="num" w:pos="1803"/>
        </w:tabs>
        <w:ind w:left="1803" w:hanging="360"/>
      </w:pPr>
      <w:rPr>
        <w:rFonts w:cs="Times New Roman"/>
      </w:rPr>
    </w:lvl>
    <w:lvl w:ilvl="4">
      <w:start w:val="1"/>
      <w:numFmt w:val="lowerLetter"/>
      <w:lvlText w:val="%5."/>
      <w:lvlJc w:val="left"/>
      <w:pPr>
        <w:tabs>
          <w:tab w:val="num" w:pos="2523"/>
        </w:tabs>
        <w:ind w:left="2523" w:hanging="360"/>
      </w:pPr>
      <w:rPr>
        <w:rFonts w:cs="Times New Roman"/>
      </w:rPr>
    </w:lvl>
    <w:lvl w:ilvl="5">
      <w:start w:val="1"/>
      <w:numFmt w:val="lowerRoman"/>
      <w:lvlText w:val="%6."/>
      <w:lvlJc w:val="right"/>
      <w:pPr>
        <w:tabs>
          <w:tab w:val="num" w:pos="3243"/>
        </w:tabs>
        <w:ind w:left="3243" w:hanging="180"/>
      </w:pPr>
      <w:rPr>
        <w:rFonts w:cs="Times New Roman"/>
      </w:rPr>
    </w:lvl>
    <w:lvl w:ilvl="6">
      <w:start w:val="1"/>
      <w:numFmt w:val="decimal"/>
      <w:lvlText w:val="%7."/>
      <w:lvlJc w:val="left"/>
      <w:pPr>
        <w:tabs>
          <w:tab w:val="num" w:pos="3963"/>
        </w:tabs>
        <w:ind w:left="3963" w:hanging="360"/>
      </w:pPr>
      <w:rPr>
        <w:rFonts w:cs="Times New Roman"/>
      </w:rPr>
    </w:lvl>
    <w:lvl w:ilvl="7">
      <w:start w:val="1"/>
      <w:numFmt w:val="lowerLetter"/>
      <w:lvlText w:val="%8."/>
      <w:lvlJc w:val="left"/>
      <w:pPr>
        <w:tabs>
          <w:tab w:val="num" w:pos="4683"/>
        </w:tabs>
        <w:ind w:left="4683" w:hanging="360"/>
      </w:pPr>
      <w:rPr>
        <w:rFonts w:cs="Times New Roman"/>
      </w:rPr>
    </w:lvl>
    <w:lvl w:ilvl="8">
      <w:start w:val="1"/>
      <w:numFmt w:val="lowerRoman"/>
      <w:lvlText w:val="%9."/>
      <w:lvlJc w:val="right"/>
      <w:pPr>
        <w:tabs>
          <w:tab w:val="num" w:pos="5403"/>
        </w:tabs>
        <w:ind w:left="5403" w:hanging="180"/>
      </w:pPr>
      <w:rPr>
        <w:rFonts w:cs="Times New Roman"/>
      </w:rPr>
    </w:lvl>
  </w:abstractNum>
  <w:abstractNum w:abstractNumId="65" w15:restartNumberingAfterBreak="0">
    <w:nsid w:val="54050C5A"/>
    <w:multiLevelType w:val="hybridMultilevel"/>
    <w:tmpl w:val="DB96BEAC"/>
    <w:lvl w:ilvl="0" w:tplc="53463B0E">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78E2B39"/>
    <w:multiLevelType w:val="hybridMultilevel"/>
    <w:tmpl w:val="7302896E"/>
    <w:lvl w:ilvl="0" w:tplc="D6587BA4">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59FD0C3D"/>
    <w:multiLevelType w:val="multilevel"/>
    <w:tmpl w:val="59FD0C3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9DF6A8D"/>
    <w:multiLevelType w:val="multilevel"/>
    <w:tmpl w:val="69DF6A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D693751"/>
    <w:multiLevelType w:val="hybridMultilevel"/>
    <w:tmpl w:val="C79E73FE"/>
    <w:lvl w:ilvl="0" w:tplc="4E0A231E">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1883936"/>
    <w:multiLevelType w:val="multilevel"/>
    <w:tmpl w:val="7188393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2847E82"/>
    <w:multiLevelType w:val="multilevel"/>
    <w:tmpl w:val="72847E8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75B2759F"/>
    <w:multiLevelType w:val="multilevel"/>
    <w:tmpl w:val="75B2759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87D224A"/>
    <w:multiLevelType w:val="multilevel"/>
    <w:tmpl w:val="787D224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88" w15:restartNumberingAfterBreak="0">
    <w:nsid w:val="7AC35E8B"/>
    <w:multiLevelType w:val="multilevel"/>
    <w:tmpl w:val="7AC35E8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71"/>
  </w:num>
  <w:num w:numId="16">
    <w:abstractNumId w:val="42"/>
  </w:num>
  <w:num w:numId="17">
    <w:abstractNumId w:val="73"/>
  </w:num>
  <w:num w:numId="18">
    <w:abstractNumId w:val="80"/>
  </w:num>
  <w:num w:numId="19">
    <w:abstractNumId w:val="74"/>
  </w:num>
  <w:num w:numId="20">
    <w:abstractNumId w:val="9"/>
  </w:num>
  <w:num w:numId="21">
    <w:abstractNumId w:val="12"/>
  </w:num>
  <w:num w:numId="22">
    <w:abstractNumId w:val="16"/>
  </w:num>
  <w:num w:numId="23">
    <w:abstractNumId w:val="20"/>
  </w:num>
  <w:num w:numId="24">
    <w:abstractNumId w:val="24"/>
  </w:num>
  <w:num w:numId="25">
    <w:abstractNumId w:val="26"/>
  </w:num>
  <w:num w:numId="26">
    <w:abstractNumId w:val="39"/>
  </w:num>
  <w:num w:numId="27">
    <w:abstractNumId w:val="47"/>
  </w:num>
  <w:num w:numId="28">
    <w:abstractNumId w:val="48"/>
  </w:num>
  <w:num w:numId="29">
    <w:abstractNumId w:val="53"/>
  </w:num>
  <w:num w:numId="30">
    <w:abstractNumId w:val="54"/>
  </w:num>
  <w:num w:numId="31">
    <w:abstractNumId w:val="67"/>
  </w:num>
  <w:num w:numId="32">
    <w:abstractNumId w:val="70"/>
  </w:num>
  <w:num w:numId="33">
    <w:abstractNumId w:val="78"/>
  </w:num>
  <w:num w:numId="34">
    <w:abstractNumId w:val="81"/>
  </w:num>
  <w:num w:numId="35">
    <w:abstractNumId w:val="90"/>
  </w:num>
  <w:num w:numId="36">
    <w:abstractNumId w:val="91"/>
  </w:num>
  <w:num w:numId="37">
    <w:abstractNumId w:val="66"/>
  </w:num>
  <w:num w:numId="38">
    <w:abstractNumId w:val="52"/>
  </w:num>
  <w:num w:numId="39">
    <w:abstractNumId w:val="10"/>
  </w:num>
  <w:num w:numId="40">
    <w:abstractNumId w:val="8"/>
  </w:num>
  <w:num w:numId="41">
    <w:abstractNumId w:val="49"/>
  </w:num>
  <w:num w:numId="42">
    <w:abstractNumId w:val="40"/>
  </w:num>
  <w:num w:numId="43">
    <w:abstractNumId w:val="50"/>
  </w:num>
  <w:num w:numId="44">
    <w:abstractNumId w:val="46"/>
  </w:num>
  <w:num w:numId="45">
    <w:abstractNumId w:val="13"/>
  </w:num>
  <w:num w:numId="46">
    <w:abstractNumId w:val="27"/>
  </w:num>
  <w:num w:numId="47">
    <w:abstractNumId w:val="55"/>
  </w:num>
  <w:num w:numId="48">
    <w:abstractNumId w:val="15"/>
  </w:num>
  <w:num w:numId="49">
    <w:abstractNumId w:val="45"/>
  </w:num>
  <w:num w:numId="50">
    <w:abstractNumId w:val="43"/>
  </w:num>
  <w:num w:numId="51">
    <w:abstractNumId w:val="31"/>
  </w:num>
  <w:num w:numId="52">
    <w:abstractNumId w:val="35"/>
  </w:num>
  <w:num w:numId="53">
    <w:abstractNumId w:val="28"/>
  </w:num>
  <w:num w:numId="54">
    <w:abstractNumId w:val="56"/>
  </w:num>
  <w:num w:numId="55">
    <w:abstractNumId w:val="6"/>
  </w:num>
  <w:num w:numId="56">
    <w:abstractNumId w:val="19"/>
  </w:num>
  <w:num w:numId="57">
    <w:abstractNumId w:val="22"/>
  </w:num>
  <w:num w:numId="58">
    <w:abstractNumId w:val="23"/>
  </w:num>
  <w:num w:numId="59">
    <w:abstractNumId w:val="57"/>
  </w:num>
  <w:num w:numId="60">
    <w:abstractNumId w:val="72"/>
  </w:num>
  <w:num w:numId="61">
    <w:abstractNumId w:val="89"/>
  </w:num>
  <w:num w:numId="62">
    <w:abstractNumId w:val="44"/>
  </w:num>
  <w:num w:numId="6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num>
  <w:num w:numId="65">
    <w:abstractNumId w:val="79"/>
  </w:num>
  <w:num w:numId="66">
    <w:abstractNumId w:val="29"/>
  </w:num>
  <w:num w:numId="67">
    <w:abstractNumId w:val="33"/>
  </w:num>
  <w:num w:numId="68">
    <w:abstractNumId w:val="60"/>
  </w:num>
  <w:num w:numId="69">
    <w:abstractNumId w:val="21"/>
  </w:num>
  <w:num w:numId="70">
    <w:abstractNumId w:val="84"/>
  </w:num>
  <w:num w:numId="71">
    <w:abstractNumId w:val="38"/>
  </w:num>
  <w:num w:numId="72">
    <w:abstractNumId w:val="37"/>
  </w:num>
  <w:num w:numId="73">
    <w:abstractNumId w:val="59"/>
  </w:num>
  <w:num w:numId="74">
    <w:abstractNumId w:val="87"/>
  </w:num>
  <w:num w:numId="75">
    <w:abstractNumId w:val="82"/>
  </w:num>
  <w:num w:numId="76">
    <w:abstractNumId w:val="32"/>
  </w:num>
  <w:num w:numId="77">
    <w:abstractNumId w:val="88"/>
  </w:num>
  <w:num w:numId="78">
    <w:abstractNumId w:val="61"/>
  </w:num>
  <w:num w:numId="79">
    <w:abstractNumId w:val="58"/>
  </w:num>
  <w:num w:numId="80">
    <w:abstractNumId w:val="36"/>
  </w:num>
  <w:num w:numId="81">
    <w:abstractNumId w:val="75"/>
  </w:num>
  <w:num w:numId="82">
    <w:abstractNumId w:val="64"/>
  </w:num>
  <w:num w:numId="83">
    <w:abstractNumId w:val="14"/>
  </w:num>
  <w:num w:numId="84">
    <w:abstractNumId w:val="86"/>
  </w:num>
  <w:num w:numId="85">
    <w:abstractNumId w:val="51"/>
  </w:num>
  <w:num w:numId="86">
    <w:abstractNumId w:val="69"/>
  </w:num>
  <w:num w:numId="87">
    <w:abstractNumId w:val="62"/>
  </w:num>
  <w:num w:numId="88">
    <w:abstractNumId w:val="77"/>
  </w:num>
  <w:num w:numId="89">
    <w:abstractNumId w:val="68"/>
  </w:num>
  <w:num w:numId="90">
    <w:abstractNumId w:val="65"/>
  </w:num>
  <w:num w:numId="91">
    <w:abstractNumId w:val="18"/>
  </w:num>
  <w:num w:numId="92">
    <w:abstractNumId w:val="34"/>
  </w:num>
  <w:num w:numId="93">
    <w:abstractNumId w:val="11"/>
  </w:num>
  <w:num w:numId="94">
    <w:abstractNumId w:val="4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A0068"/>
    <w:rsid w:val="000B26E9"/>
    <w:rsid w:val="000B4374"/>
    <w:rsid w:val="00107C42"/>
    <w:rsid w:val="001314F7"/>
    <w:rsid w:val="0013284C"/>
    <w:rsid w:val="00133728"/>
    <w:rsid w:val="00180EF0"/>
    <w:rsid w:val="001E775D"/>
    <w:rsid w:val="001F11C1"/>
    <w:rsid w:val="001F5317"/>
    <w:rsid w:val="00234A1E"/>
    <w:rsid w:val="002466FE"/>
    <w:rsid w:val="002908BA"/>
    <w:rsid w:val="00297BC5"/>
    <w:rsid w:val="002E2F73"/>
    <w:rsid w:val="002E660F"/>
    <w:rsid w:val="003A25B2"/>
    <w:rsid w:val="0043448A"/>
    <w:rsid w:val="00435998"/>
    <w:rsid w:val="00444116"/>
    <w:rsid w:val="00450DB9"/>
    <w:rsid w:val="00467C38"/>
    <w:rsid w:val="004817FC"/>
    <w:rsid w:val="004C5D7C"/>
    <w:rsid w:val="004E4FF8"/>
    <w:rsid w:val="005101C0"/>
    <w:rsid w:val="005256BA"/>
    <w:rsid w:val="005260DA"/>
    <w:rsid w:val="00531EFC"/>
    <w:rsid w:val="005D5775"/>
    <w:rsid w:val="005F4BDC"/>
    <w:rsid w:val="0061043F"/>
    <w:rsid w:val="00664516"/>
    <w:rsid w:val="00702859"/>
    <w:rsid w:val="00784005"/>
    <w:rsid w:val="007F1255"/>
    <w:rsid w:val="00841522"/>
    <w:rsid w:val="00851BE6"/>
    <w:rsid w:val="00857814"/>
    <w:rsid w:val="008C5BB4"/>
    <w:rsid w:val="00923FFC"/>
    <w:rsid w:val="00970959"/>
    <w:rsid w:val="00986055"/>
    <w:rsid w:val="009A7A57"/>
    <w:rsid w:val="00A37989"/>
    <w:rsid w:val="00A76440"/>
    <w:rsid w:val="00B21BEE"/>
    <w:rsid w:val="00B417FF"/>
    <w:rsid w:val="00B452C0"/>
    <w:rsid w:val="00B811EE"/>
    <w:rsid w:val="00C55881"/>
    <w:rsid w:val="00C65BB4"/>
    <w:rsid w:val="00CA6F83"/>
    <w:rsid w:val="00CB468F"/>
    <w:rsid w:val="00CB6A3E"/>
    <w:rsid w:val="00D02ACF"/>
    <w:rsid w:val="00D337D7"/>
    <w:rsid w:val="00DC01BD"/>
    <w:rsid w:val="00E70D4B"/>
    <w:rsid w:val="00E771D6"/>
    <w:rsid w:val="00F231D8"/>
    <w:rsid w:val="00F25FD5"/>
    <w:rsid w:val="00F3023E"/>
    <w:rsid w:val="00F959DE"/>
    <w:rsid w:val="00FC4534"/>
    <w:rsid w:val="00FF1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CF71"/>
  <w15:docId w15:val="{A8F244A2-5BA1-4881-80C3-4570CDD7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877857">
      <w:bodyDiv w:val="1"/>
      <w:marLeft w:val="0"/>
      <w:marRight w:val="0"/>
      <w:marTop w:val="0"/>
      <w:marBottom w:val="0"/>
      <w:divBdr>
        <w:top w:val="none" w:sz="0" w:space="0" w:color="auto"/>
        <w:left w:val="none" w:sz="0" w:space="0" w:color="auto"/>
        <w:bottom w:val="none" w:sz="0" w:space="0" w:color="auto"/>
        <w:right w:val="none" w:sz="0" w:space="0" w:color="auto"/>
      </w:divBdr>
    </w:div>
    <w:div w:id="108777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8608</Words>
  <Characters>49072</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2023-04-21T05:58:00Z</dcterms:created>
  <dcterms:modified xsi:type="dcterms:W3CDTF">2023-04-24T13:53:00Z</dcterms:modified>
</cp:coreProperties>
</file>